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5A89B3" w14:textId="77777777" w:rsidR="00852A94" w:rsidRPr="00852A94" w:rsidRDefault="00852A94" w:rsidP="00AF60D1">
      <w:pPr>
        <w:jc w:val="right"/>
        <w:rPr>
          <w:rFonts w:asciiTheme="majorBidi" w:eastAsiaTheme="minorEastAsia" w:hAnsiTheme="majorBidi" w:cstheme="majorBidi"/>
          <w:kern w:val="24"/>
          <w:sz w:val="24"/>
          <w:szCs w:val="24"/>
        </w:rPr>
      </w:pPr>
      <w:r w:rsidRPr="00852A94">
        <w:rPr>
          <w:rFonts w:asciiTheme="majorBidi" w:eastAsiaTheme="minorEastAsia" w:hAnsiTheme="majorBidi" w:cstheme="majorBidi"/>
          <w:kern w:val="24"/>
          <w:sz w:val="24"/>
          <w:szCs w:val="24"/>
        </w:rPr>
        <w:t>PATVIRTINTA</w:t>
      </w:r>
    </w:p>
    <w:p w14:paraId="5C6192E9" w14:textId="0FBBB89C" w:rsidR="00852A94" w:rsidRPr="00852A94" w:rsidRDefault="008A5B94" w:rsidP="00AF60D1">
      <w:pPr>
        <w:jc w:val="right"/>
        <w:rPr>
          <w:rFonts w:asciiTheme="majorBidi" w:eastAsiaTheme="minorEastAsia" w:hAnsiTheme="majorBidi" w:cstheme="majorBidi"/>
          <w:kern w:val="24"/>
          <w:sz w:val="24"/>
          <w:szCs w:val="24"/>
        </w:rPr>
      </w:pPr>
      <w:r>
        <w:rPr>
          <w:rFonts w:asciiTheme="majorBidi" w:eastAsiaTheme="minorEastAsia" w:hAnsiTheme="majorBidi" w:cstheme="majorBidi"/>
          <w:kern w:val="24"/>
          <w:sz w:val="24"/>
          <w:szCs w:val="24"/>
        </w:rPr>
        <w:t xml:space="preserve">Šiaulių „Ringuvos“ </w:t>
      </w:r>
      <w:r w:rsidR="00AF60D1">
        <w:rPr>
          <w:rFonts w:asciiTheme="majorBidi" w:eastAsiaTheme="minorEastAsia" w:hAnsiTheme="majorBidi" w:cstheme="majorBidi"/>
          <w:kern w:val="24"/>
          <w:sz w:val="24"/>
          <w:szCs w:val="24"/>
        </w:rPr>
        <w:t>mokyklos</w:t>
      </w:r>
      <w:r w:rsidR="00852A94" w:rsidRPr="00852A94">
        <w:rPr>
          <w:rFonts w:asciiTheme="majorBidi" w:eastAsiaTheme="minorEastAsia" w:hAnsiTheme="majorBidi" w:cstheme="majorBidi"/>
          <w:kern w:val="24"/>
          <w:sz w:val="24"/>
          <w:szCs w:val="24"/>
        </w:rPr>
        <w:t xml:space="preserve"> darbo tarybos </w:t>
      </w:r>
    </w:p>
    <w:p w14:paraId="264DCA4A" w14:textId="55B6632F" w:rsidR="00852A94" w:rsidRPr="009B6DB1" w:rsidRDefault="00852A94" w:rsidP="00AF60D1">
      <w:pPr>
        <w:jc w:val="right"/>
        <w:rPr>
          <w:rFonts w:asciiTheme="majorBidi" w:eastAsiaTheme="minorEastAsia" w:hAnsiTheme="majorBidi" w:cstheme="majorBidi"/>
          <w:kern w:val="24"/>
          <w:sz w:val="24"/>
          <w:szCs w:val="24"/>
        </w:rPr>
      </w:pPr>
      <w:r w:rsidRPr="009B6DB1">
        <w:rPr>
          <w:rFonts w:asciiTheme="majorBidi" w:eastAsiaTheme="minorEastAsia" w:hAnsiTheme="majorBidi" w:cstheme="majorBidi"/>
          <w:kern w:val="24"/>
          <w:sz w:val="24"/>
          <w:szCs w:val="24"/>
        </w:rPr>
        <w:t>202</w:t>
      </w:r>
      <w:r w:rsidR="008A5B94" w:rsidRPr="009B6DB1">
        <w:rPr>
          <w:rFonts w:asciiTheme="majorBidi" w:eastAsiaTheme="minorEastAsia" w:hAnsiTheme="majorBidi" w:cstheme="majorBidi"/>
          <w:kern w:val="24"/>
          <w:sz w:val="24"/>
          <w:szCs w:val="24"/>
        </w:rPr>
        <w:t>2</w:t>
      </w:r>
      <w:r w:rsidRPr="009B6DB1">
        <w:rPr>
          <w:rFonts w:asciiTheme="majorBidi" w:eastAsiaTheme="minorEastAsia" w:hAnsiTheme="majorBidi" w:cstheme="majorBidi"/>
          <w:kern w:val="24"/>
          <w:sz w:val="24"/>
          <w:szCs w:val="24"/>
        </w:rPr>
        <w:t xml:space="preserve"> m. </w:t>
      </w:r>
      <w:r w:rsidR="009B6DB1" w:rsidRPr="009B6DB1">
        <w:rPr>
          <w:rFonts w:asciiTheme="majorBidi" w:eastAsiaTheme="minorEastAsia" w:hAnsiTheme="majorBidi" w:cstheme="majorBidi"/>
          <w:kern w:val="24"/>
          <w:sz w:val="24"/>
          <w:szCs w:val="24"/>
        </w:rPr>
        <w:t>birželio</w:t>
      </w:r>
      <w:r w:rsidR="008A5B94" w:rsidRPr="009B6DB1">
        <w:rPr>
          <w:rFonts w:asciiTheme="majorBidi" w:eastAsiaTheme="minorEastAsia" w:hAnsiTheme="majorBidi" w:cstheme="majorBidi"/>
          <w:kern w:val="24"/>
          <w:sz w:val="24"/>
          <w:szCs w:val="24"/>
        </w:rPr>
        <w:t xml:space="preserve"> </w:t>
      </w:r>
      <w:r w:rsidR="009B6DB1" w:rsidRPr="009B6DB1">
        <w:rPr>
          <w:rFonts w:asciiTheme="majorBidi" w:eastAsiaTheme="minorEastAsia" w:hAnsiTheme="majorBidi" w:cstheme="majorBidi"/>
          <w:kern w:val="24"/>
          <w:sz w:val="24"/>
          <w:szCs w:val="24"/>
        </w:rPr>
        <w:t>16</w:t>
      </w:r>
      <w:r w:rsidR="008A5B94" w:rsidRPr="009B6DB1">
        <w:rPr>
          <w:rFonts w:asciiTheme="majorBidi" w:eastAsiaTheme="minorEastAsia" w:hAnsiTheme="majorBidi" w:cstheme="majorBidi"/>
          <w:kern w:val="24"/>
          <w:sz w:val="24"/>
          <w:szCs w:val="24"/>
        </w:rPr>
        <w:t xml:space="preserve"> </w:t>
      </w:r>
      <w:r w:rsidRPr="009B6DB1">
        <w:rPr>
          <w:rFonts w:asciiTheme="majorBidi" w:eastAsiaTheme="minorEastAsia" w:hAnsiTheme="majorBidi" w:cstheme="majorBidi"/>
          <w:kern w:val="24"/>
          <w:sz w:val="24"/>
          <w:szCs w:val="24"/>
        </w:rPr>
        <w:t xml:space="preserve">d. protokolu Nr. </w:t>
      </w:r>
      <w:r w:rsidR="008A5B94" w:rsidRPr="009B6DB1">
        <w:rPr>
          <w:rFonts w:asciiTheme="majorBidi" w:eastAsiaTheme="minorEastAsia" w:hAnsiTheme="majorBidi" w:cstheme="majorBidi"/>
          <w:kern w:val="24"/>
          <w:sz w:val="24"/>
          <w:szCs w:val="24"/>
        </w:rPr>
        <w:t>3</w:t>
      </w:r>
    </w:p>
    <w:p w14:paraId="0A64C628" w14:textId="77777777" w:rsidR="00AF60D1" w:rsidRPr="00852A94" w:rsidRDefault="00AF60D1" w:rsidP="00AF60D1">
      <w:pPr>
        <w:jc w:val="right"/>
        <w:rPr>
          <w:rFonts w:asciiTheme="majorBidi" w:eastAsiaTheme="minorEastAsia" w:hAnsiTheme="majorBidi" w:cstheme="majorBidi"/>
          <w:kern w:val="24"/>
          <w:sz w:val="24"/>
          <w:szCs w:val="24"/>
        </w:rPr>
      </w:pPr>
    </w:p>
    <w:p w14:paraId="115643F7" w14:textId="7C1AA9B7" w:rsidR="00852A94" w:rsidRPr="00852A94" w:rsidRDefault="008A5B94" w:rsidP="00AF60D1">
      <w:pPr>
        <w:jc w:val="center"/>
        <w:rPr>
          <w:rFonts w:asciiTheme="majorBidi" w:eastAsiaTheme="minorEastAsia" w:hAnsiTheme="majorBidi" w:cstheme="majorBidi"/>
          <w:kern w:val="24"/>
          <w:sz w:val="24"/>
          <w:szCs w:val="24"/>
        </w:rPr>
      </w:pPr>
      <w:r>
        <w:rPr>
          <w:rFonts w:asciiTheme="majorBidi" w:eastAsiaTheme="minorEastAsia" w:hAnsiTheme="majorBidi" w:cstheme="majorBidi"/>
          <w:kern w:val="24"/>
          <w:sz w:val="24"/>
          <w:szCs w:val="24"/>
        </w:rPr>
        <w:t xml:space="preserve">ŠIAULIŲ „RINGUVOS“ </w:t>
      </w:r>
      <w:r w:rsidR="00AF60D1">
        <w:rPr>
          <w:rFonts w:asciiTheme="majorBidi" w:eastAsiaTheme="minorEastAsia" w:hAnsiTheme="majorBidi" w:cstheme="majorBidi"/>
          <w:kern w:val="24"/>
          <w:sz w:val="24"/>
          <w:szCs w:val="24"/>
        </w:rPr>
        <w:t>MOKYKLOS</w:t>
      </w:r>
    </w:p>
    <w:p w14:paraId="357A0E5B" w14:textId="77777777" w:rsidR="00852A94" w:rsidRDefault="00852A94" w:rsidP="00AF60D1">
      <w:pPr>
        <w:jc w:val="center"/>
        <w:rPr>
          <w:rFonts w:asciiTheme="majorBidi" w:eastAsiaTheme="minorEastAsia" w:hAnsiTheme="majorBidi" w:cstheme="majorBidi"/>
          <w:kern w:val="24"/>
          <w:sz w:val="24"/>
          <w:szCs w:val="24"/>
        </w:rPr>
      </w:pPr>
      <w:r w:rsidRPr="00852A94">
        <w:rPr>
          <w:rFonts w:asciiTheme="majorBidi" w:eastAsiaTheme="minorEastAsia" w:hAnsiTheme="majorBidi" w:cstheme="majorBidi"/>
          <w:kern w:val="24"/>
          <w:sz w:val="24"/>
          <w:szCs w:val="24"/>
        </w:rPr>
        <w:t>DARBO TARYBOS VEIKLOS REGLAMENTAS</w:t>
      </w:r>
    </w:p>
    <w:p w14:paraId="1399A4F7" w14:textId="77777777" w:rsidR="00AF60D1" w:rsidRDefault="00AF60D1" w:rsidP="00AF60D1">
      <w:pPr>
        <w:jc w:val="center"/>
        <w:rPr>
          <w:rFonts w:asciiTheme="majorBidi" w:eastAsiaTheme="minorEastAsia" w:hAnsiTheme="majorBidi" w:cstheme="majorBidi"/>
          <w:kern w:val="24"/>
          <w:sz w:val="24"/>
          <w:szCs w:val="24"/>
        </w:rPr>
      </w:pPr>
    </w:p>
    <w:p w14:paraId="0F007405" w14:textId="77777777" w:rsidR="00AF60D1" w:rsidRDefault="00AF60D1" w:rsidP="00AF60D1">
      <w:pPr>
        <w:jc w:val="center"/>
        <w:rPr>
          <w:rFonts w:asciiTheme="majorBidi" w:eastAsiaTheme="minorEastAsia" w:hAnsiTheme="majorBidi" w:cstheme="majorBidi"/>
          <w:kern w:val="24"/>
          <w:sz w:val="24"/>
          <w:szCs w:val="24"/>
        </w:rPr>
      </w:pPr>
    </w:p>
    <w:p w14:paraId="02715FCC" w14:textId="77777777" w:rsidR="00AF60D1" w:rsidRPr="00852A94" w:rsidRDefault="00AF60D1" w:rsidP="00852A94">
      <w:pPr>
        <w:rPr>
          <w:rFonts w:asciiTheme="majorBidi" w:eastAsiaTheme="minorEastAsia" w:hAnsiTheme="majorBidi" w:cstheme="majorBidi"/>
          <w:kern w:val="24"/>
          <w:sz w:val="24"/>
          <w:szCs w:val="24"/>
        </w:rPr>
      </w:pPr>
    </w:p>
    <w:p w14:paraId="268598AB" w14:textId="7078AFF5" w:rsidR="00852A94" w:rsidRPr="00735516" w:rsidRDefault="00852A94" w:rsidP="00AF60D1">
      <w:pPr>
        <w:pStyle w:val="Sraopastraipa"/>
        <w:numPr>
          <w:ilvl w:val="0"/>
          <w:numId w:val="5"/>
        </w:numPr>
        <w:rPr>
          <w:rFonts w:asciiTheme="majorBidi" w:eastAsiaTheme="minorEastAsia" w:hAnsiTheme="majorBidi" w:cstheme="majorBidi"/>
          <w:b/>
          <w:bCs/>
          <w:kern w:val="24"/>
          <w:sz w:val="24"/>
          <w:szCs w:val="24"/>
        </w:rPr>
      </w:pPr>
      <w:r w:rsidRPr="00735516">
        <w:rPr>
          <w:rFonts w:asciiTheme="majorBidi" w:eastAsiaTheme="minorEastAsia" w:hAnsiTheme="majorBidi" w:cstheme="majorBidi"/>
          <w:b/>
          <w:bCs/>
          <w:kern w:val="24"/>
          <w:sz w:val="24"/>
          <w:szCs w:val="24"/>
        </w:rPr>
        <w:t>BENDROSIOS NUOSTATOS</w:t>
      </w:r>
    </w:p>
    <w:p w14:paraId="1634539F" w14:textId="77777777" w:rsidR="00AF60D1" w:rsidRPr="00AF60D1" w:rsidRDefault="00AF60D1" w:rsidP="00AF60D1">
      <w:pPr>
        <w:pStyle w:val="Sraopastraipa"/>
        <w:ind w:left="1004" w:firstLine="0"/>
        <w:rPr>
          <w:rFonts w:asciiTheme="majorBidi" w:eastAsiaTheme="minorEastAsia" w:hAnsiTheme="majorBidi" w:cstheme="majorBidi"/>
          <w:kern w:val="24"/>
          <w:sz w:val="24"/>
          <w:szCs w:val="24"/>
        </w:rPr>
      </w:pPr>
    </w:p>
    <w:p w14:paraId="4B12E9DB" w14:textId="3146C70E" w:rsidR="00852A94" w:rsidRPr="00852A94" w:rsidRDefault="00852A94" w:rsidP="00F116CB">
      <w:pPr>
        <w:rPr>
          <w:rFonts w:asciiTheme="majorBidi" w:eastAsiaTheme="minorEastAsia" w:hAnsiTheme="majorBidi" w:cstheme="majorBidi"/>
          <w:kern w:val="24"/>
          <w:sz w:val="24"/>
          <w:szCs w:val="24"/>
        </w:rPr>
      </w:pPr>
      <w:r w:rsidRPr="00852A94">
        <w:rPr>
          <w:rFonts w:asciiTheme="majorBidi" w:eastAsiaTheme="minorEastAsia" w:hAnsiTheme="majorBidi" w:cstheme="majorBidi"/>
          <w:kern w:val="24"/>
          <w:sz w:val="24"/>
          <w:szCs w:val="24"/>
        </w:rPr>
        <w:t>1</w:t>
      </w:r>
      <w:r w:rsidR="008A5B94">
        <w:rPr>
          <w:rFonts w:asciiTheme="majorBidi" w:eastAsiaTheme="minorEastAsia" w:hAnsiTheme="majorBidi" w:cstheme="majorBidi"/>
          <w:kern w:val="24"/>
          <w:sz w:val="24"/>
          <w:szCs w:val="24"/>
        </w:rPr>
        <w:t>.</w:t>
      </w:r>
      <w:r w:rsidR="008A5B94" w:rsidRPr="008A5B94">
        <w:rPr>
          <w:rFonts w:asciiTheme="majorBidi" w:eastAsiaTheme="minorEastAsia" w:hAnsiTheme="majorBidi" w:cstheme="majorBidi"/>
          <w:kern w:val="24"/>
          <w:sz w:val="24"/>
          <w:szCs w:val="24"/>
        </w:rPr>
        <w:t xml:space="preserve"> </w:t>
      </w:r>
      <w:r w:rsidR="008A5B94">
        <w:rPr>
          <w:rFonts w:asciiTheme="majorBidi" w:eastAsiaTheme="minorEastAsia" w:hAnsiTheme="majorBidi" w:cstheme="majorBidi"/>
          <w:kern w:val="24"/>
          <w:sz w:val="24"/>
          <w:szCs w:val="24"/>
        </w:rPr>
        <w:t xml:space="preserve">Šiaulių „Ringuvos“ </w:t>
      </w:r>
      <w:r w:rsidR="00CA2061">
        <w:rPr>
          <w:rFonts w:asciiTheme="majorBidi" w:eastAsiaTheme="minorEastAsia" w:hAnsiTheme="majorBidi" w:cstheme="majorBidi"/>
          <w:kern w:val="24"/>
          <w:sz w:val="24"/>
          <w:szCs w:val="24"/>
        </w:rPr>
        <w:t>mokyklos</w:t>
      </w:r>
      <w:r w:rsidRPr="00852A94">
        <w:rPr>
          <w:rFonts w:asciiTheme="majorBidi" w:eastAsiaTheme="minorEastAsia" w:hAnsiTheme="majorBidi" w:cstheme="majorBidi"/>
          <w:kern w:val="24"/>
          <w:sz w:val="24"/>
          <w:szCs w:val="24"/>
        </w:rPr>
        <w:t xml:space="preserve"> darbo taryba (toliau vadinama – darbo taryba) – </w:t>
      </w:r>
      <w:r w:rsidR="00F116CB" w:rsidRPr="00F116CB">
        <w:rPr>
          <w:rFonts w:asciiTheme="majorBidi" w:eastAsiaTheme="minorEastAsia" w:hAnsiTheme="majorBidi" w:cstheme="majorBidi"/>
          <w:kern w:val="24"/>
          <w:sz w:val="24"/>
          <w:szCs w:val="24"/>
        </w:rPr>
        <w:t>yra nepriklausom</w:t>
      </w:r>
      <w:r w:rsidR="00F116CB">
        <w:rPr>
          <w:rFonts w:asciiTheme="majorBidi" w:eastAsiaTheme="minorEastAsia" w:hAnsiTheme="majorBidi" w:cstheme="majorBidi"/>
          <w:kern w:val="24"/>
          <w:sz w:val="24"/>
          <w:szCs w:val="24"/>
        </w:rPr>
        <w:t>as</w:t>
      </w:r>
      <w:r w:rsidR="00F116CB" w:rsidRPr="00F116CB">
        <w:rPr>
          <w:rFonts w:asciiTheme="majorBidi" w:eastAsiaTheme="minorEastAsia" w:hAnsiTheme="majorBidi" w:cstheme="majorBidi"/>
          <w:kern w:val="24"/>
          <w:sz w:val="24"/>
          <w:szCs w:val="24"/>
        </w:rPr>
        <w:t xml:space="preserve"> darbuotojams atstovaujant</w:t>
      </w:r>
      <w:r w:rsidR="00F116CB">
        <w:rPr>
          <w:rFonts w:asciiTheme="majorBidi" w:eastAsiaTheme="minorEastAsia" w:hAnsiTheme="majorBidi" w:cstheme="majorBidi"/>
          <w:kern w:val="24"/>
          <w:sz w:val="24"/>
          <w:szCs w:val="24"/>
        </w:rPr>
        <w:t>i</w:t>
      </w:r>
      <w:r w:rsidR="00F116CB" w:rsidRPr="00F116CB">
        <w:rPr>
          <w:rFonts w:asciiTheme="majorBidi" w:eastAsiaTheme="minorEastAsia" w:hAnsiTheme="majorBidi" w:cstheme="majorBidi"/>
          <w:kern w:val="24"/>
          <w:sz w:val="24"/>
          <w:szCs w:val="24"/>
        </w:rPr>
        <w:t>s organa</w:t>
      </w:r>
      <w:r w:rsidR="00F116CB">
        <w:rPr>
          <w:rFonts w:asciiTheme="majorBidi" w:eastAsiaTheme="minorEastAsia" w:hAnsiTheme="majorBidi" w:cstheme="majorBidi"/>
          <w:kern w:val="24"/>
          <w:sz w:val="24"/>
          <w:szCs w:val="24"/>
        </w:rPr>
        <w:t>s</w:t>
      </w:r>
      <w:r w:rsidR="00F116CB" w:rsidRPr="00F116CB">
        <w:rPr>
          <w:rFonts w:asciiTheme="majorBidi" w:eastAsiaTheme="minorEastAsia" w:hAnsiTheme="majorBidi" w:cstheme="majorBidi"/>
          <w:kern w:val="24"/>
          <w:sz w:val="24"/>
          <w:szCs w:val="24"/>
        </w:rPr>
        <w:t xml:space="preserve">, </w:t>
      </w:r>
      <w:r w:rsidR="00F116CB">
        <w:rPr>
          <w:rFonts w:asciiTheme="majorBidi" w:eastAsiaTheme="minorEastAsia" w:hAnsiTheme="majorBidi" w:cstheme="majorBidi"/>
          <w:kern w:val="24"/>
          <w:sz w:val="24"/>
          <w:szCs w:val="24"/>
        </w:rPr>
        <w:t>Darbo</w:t>
      </w:r>
      <w:r w:rsidR="00F116CB" w:rsidRPr="00F116CB">
        <w:rPr>
          <w:rFonts w:asciiTheme="majorBidi" w:eastAsiaTheme="minorEastAsia" w:hAnsiTheme="majorBidi" w:cstheme="majorBidi"/>
          <w:kern w:val="24"/>
          <w:sz w:val="24"/>
          <w:szCs w:val="24"/>
        </w:rPr>
        <w:t xml:space="preserve"> kodekso nustatytais atvejais ir tvarka atstovaujant</w:t>
      </w:r>
      <w:r w:rsidR="00F116CB">
        <w:rPr>
          <w:rFonts w:asciiTheme="majorBidi" w:eastAsiaTheme="minorEastAsia" w:hAnsiTheme="majorBidi" w:cstheme="majorBidi"/>
          <w:kern w:val="24"/>
          <w:sz w:val="24"/>
          <w:szCs w:val="24"/>
        </w:rPr>
        <w:t>i</w:t>
      </w:r>
      <w:r w:rsidR="00F116CB" w:rsidRPr="00F116CB">
        <w:rPr>
          <w:rFonts w:asciiTheme="majorBidi" w:eastAsiaTheme="minorEastAsia" w:hAnsiTheme="majorBidi" w:cstheme="majorBidi"/>
          <w:kern w:val="24"/>
          <w:sz w:val="24"/>
          <w:szCs w:val="24"/>
        </w:rPr>
        <w:t>s visiems darbuotojams</w:t>
      </w:r>
      <w:r w:rsidR="00F116CB">
        <w:rPr>
          <w:rFonts w:asciiTheme="majorBidi" w:eastAsiaTheme="minorEastAsia" w:hAnsiTheme="majorBidi" w:cstheme="majorBidi"/>
          <w:kern w:val="24"/>
          <w:sz w:val="24"/>
          <w:szCs w:val="24"/>
        </w:rPr>
        <w:t xml:space="preserve"> mokyklos </w:t>
      </w:r>
      <w:r w:rsidR="00F116CB" w:rsidRPr="00F116CB">
        <w:rPr>
          <w:rFonts w:asciiTheme="majorBidi" w:eastAsiaTheme="minorEastAsia" w:hAnsiTheme="majorBidi" w:cstheme="majorBidi"/>
          <w:kern w:val="24"/>
          <w:sz w:val="24"/>
          <w:szCs w:val="24"/>
        </w:rPr>
        <w:t>lygmeniu, informavimo, konsultavimo ir kitose dalyvavimo procedūrose, kuriomis darbuotojai ir jų atstovai įtraukiami į darbdavio sprendimų priėmimą.</w:t>
      </w:r>
    </w:p>
    <w:p w14:paraId="008BAF63" w14:textId="4B626A41" w:rsidR="00852A94" w:rsidRPr="00852A94" w:rsidRDefault="00852A94" w:rsidP="00F116CB">
      <w:pPr>
        <w:rPr>
          <w:rFonts w:asciiTheme="majorBidi" w:eastAsiaTheme="minorEastAsia" w:hAnsiTheme="majorBidi" w:cstheme="majorBidi"/>
          <w:kern w:val="24"/>
          <w:sz w:val="24"/>
          <w:szCs w:val="24"/>
        </w:rPr>
      </w:pPr>
      <w:r w:rsidRPr="00852A94">
        <w:rPr>
          <w:rFonts w:asciiTheme="majorBidi" w:eastAsiaTheme="minorEastAsia" w:hAnsiTheme="majorBidi" w:cstheme="majorBidi"/>
          <w:kern w:val="24"/>
          <w:sz w:val="24"/>
          <w:szCs w:val="24"/>
        </w:rPr>
        <w:t>2. Darbo taryba savo veikloje vadovaujasi Lietuvos Respublikos įstatymais, reglamentuojančiais darbo santykius, Darbo kodeksu, šiuo reglamentu ir kitais teisės aktais.</w:t>
      </w:r>
    </w:p>
    <w:p w14:paraId="287F364C" w14:textId="4D0782FE" w:rsidR="00852A94" w:rsidRPr="00852A94" w:rsidRDefault="00852A94" w:rsidP="00F116CB">
      <w:pPr>
        <w:rPr>
          <w:rFonts w:asciiTheme="majorBidi" w:eastAsiaTheme="minorEastAsia" w:hAnsiTheme="majorBidi" w:cstheme="majorBidi"/>
          <w:kern w:val="24"/>
          <w:sz w:val="24"/>
          <w:szCs w:val="24"/>
        </w:rPr>
      </w:pPr>
      <w:r w:rsidRPr="00852A94">
        <w:rPr>
          <w:rFonts w:asciiTheme="majorBidi" w:eastAsiaTheme="minorEastAsia" w:hAnsiTheme="majorBidi" w:cstheme="majorBidi"/>
          <w:kern w:val="24"/>
          <w:sz w:val="24"/>
          <w:szCs w:val="24"/>
        </w:rPr>
        <w:t>3. Darbo taryba, vykdydama savo funkcijas, atsižvelgia į visų darbuotojų teises ir interesus, nediskriminuoja atskirų darbuotojų, jų grupių.</w:t>
      </w:r>
    </w:p>
    <w:p w14:paraId="08571EF4" w14:textId="15586EE6" w:rsidR="00852A94" w:rsidRPr="00852A94" w:rsidRDefault="00852A94" w:rsidP="00F116CB">
      <w:pPr>
        <w:rPr>
          <w:rFonts w:asciiTheme="majorBidi" w:eastAsiaTheme="minorEastAsia" w:hAnsiTheme="majorBidi" w:cstheme="majorBidi"/>
          <w:kern w:val="24"/>
          <w:sz w:val="24"/>
          <w:szCs w:val="24"/>
        </w:rPr>
      </w:pPr>
      <w:r w:rsidRPr="00852A94">
        <w:rPr>
          <w:rFonts w:asciiTheme="majorBidi" w:eastAsiaTheme="minorEastAsia" w:hAnsiTheme="majorBidi" w:cstheme="majorBidi"/>
          <w:kern w:val="24"/>
          <w:sz w:val="24"/>
          <w:szCs w:val="24"/>
        </w:rPr>
        <w:t>4. Darbo taryba savo veikloje laikosi geranoriškumo ir pagarbos teisėtiems darbdavio</w:t>
      </w:r>
      <w:r w:rsidR="00F116CB">
        <w:rPr>
          <w:rFonts w:asciiTheme="majorBidi" w:eastAsiaTheme="minorEastAsia" w:hAnsiTheme="majorBidi" w:cstheme="majorBidi"/>
          <w:kern w:val="24"/>
          <w:sz w:val="24"/>
          <w:szCs w:val="24"/>
        </w:rPr>
        <w:t xml:space="preserve"> </w:t>
      </w:r>
      <w:r w:rsidRPr="00852A94">
        <w:rPr>
          <w:rFonts w:asciiTheme="majorBidi" w:eastAsiaTheme="minorEastAsia" w:hAnsiTheme="majorBidi" w:cstheme="majorBidi"/>
          <w:kern w:val="24"/>
          <w:sz w:val="24"/>
          <w:szCs w:val="24"/>
        </w:rPr>
        <w:t>interesams principų.</w:t>
      </w:r>
    </w:p>
    <w:p w14:paraId="0E1E05AB" w14:textId="664B7CA7" w:rsidR="00852A94" w:rsidRPr="00852A94" w:rsidRDefault="00852A94" w:rsidP="00F116CB">
      <w:pPr>
        <w:rPr>
          <w:rFonts w:asciiTheme="majorBidi" w:eastAsiaTheme="minorEastAsia" w:hAnsiTheme="majorBidi" w:cstheme="majorBidi"/>
          <w:kern w:val="24"/>
          <w:sz w:val="24"/>
          <w:szCs w:val="24"/>
        </w:rPr>
      </w:pPr>
      <w:r w:rsidRPr="00852A94">
        <w:rPr>
          <w:rFonts w:asciiTheme="majorBidi" w:eastAsiaTheme="minorEastAsia" w:hAnsiTheme="majorBidi" w:cstheme="majorBidi"/>
          <w:kern w:val="24"/>
          <w:sz w:val="24"/>
          <w:szCs w:val="24"/>
        </w:rPr>
        <w:t xml:space="preserve">5. Darbo taryba abipusio pasitikėjimo pagrindais bendradarbiauja su </w:t>
      </w:r>
      <w:r w:rsidR="00A708A4">
        <w:rPr>
          <w:rFonts w:asciiTheme="majorBidi" w:eastAsiaTheme="minorEastAsia" w:hAnsiTheme="majorBidi" w:cstheme="majorBidi"/>
          <w:kern w:val="24"/>
          <w:sz w:val="24"/>
          <w:szCs w:val="24"/>
        </w:rPr>
        <w:t>mokyklos</w:t>
      </w:r>
      <w:r w:rsidRPr="00852A94">
        <w:rPr>
          <w:rFonts w:asciiTheme="majorBidi" w:eastAsiaTheme="minorEastAsia" w:hAnsiTheme="majorBidi" w:cstheme="majorBidi"/>
          <w:kern w:val="24"/>
          <w:sz w:val="24"/>
          <w:szCs w:val="24"/>
        </w:rPr>
        <w:t xml:space="preserve"> profesin</w:t>
      </w:r>
      <w:r w:rsidR="00A708A4">
        <w:rPr>
          <w:rFonts w:asciiTheme="majorBidi" w:eastAsiaTheme="minorEastAsia" w:hAnsiTheme="majorBidi" w:cstheme="majorBidi"/>
          <w:kern w:val="24"/>
          <w:sz w:val="24"/>
          <w:szCs w:val="24"/>
        </w:rPr>
        <w:t>e</w:t>
      </w:r>
      <w:r w:rsidRPr="00852A94">
        <w:rPr>
          <w:rFonts w:asciiTheme="majorBidi" w:eastAsiaTheme="minorEastAsia" w:hAnsiTheme="majorBidi" w:cstheme="majorBidi"/>
          <w:kern w:val="24"/>
          <w:sz w:val="24"/>
          <w:szCs w:val="24"/>
        </w:rPr>
        <w:t xml:space="preserve"> sąjunga.</w:t>
      </w:r>
    </w:p>
    <w:p w14:paraId="25668382" w14:textId="6DB934AC" w:rsidR="00852A94" w:rsidRPr="00852A94" w:rsidRDefault="00852A94" w:rsidP="00A708A4">
      <w:pPr>
        <w:rPr>
          <w:rFonts w:asciiTheme="majorBidi" w:eastAsiaTheme="minorEastAsia" w:hAnsiTheme="majorBidi" w:cstheme="majorBidi"/>
          <w:kern w:val="24"/>
          <w:sz w:val="24"/>
          <w:szCs w:val="24"/>
        </w:rPr>
      </w:pPr>
      <w:r w:rsidRPr="00852A94">
        <w:rPr>
          <w:rFonts w:asciiTheme="majorBidi" w:eastAsiaTheme="minorEastAsia" w:hAnsiTheme="majorBidi" w:cstheme="majorBidi"/>
          <w:kern w:val="24"/>
          <w:sz w:val="24"/>
          <w:szCs w:val="24"/>
        </w:rPr>
        <w:t xml:space="preserve">6. Darbo taryba informuoja darbuotojus apie savo veiklą kiekvienais metais viešai </w:t>
      </w:r>
      <w:r w:rsidR="00A708A4">
        <w:rPr>
          <w:rFonts w:asciiTheme="majorBidi" w:eastAsiaTheme="minorEastAsia" w:hAnsiTheme="majorBidi" w:cstheme="majorBidi"/>
          <w:kern w:val="24"/>
          <w:sz w:val="24"/>
          <w:szCs w:val="24"/>
        </w:rPr>
        <w:t xml:space="preserve">raštu (ir / arba </w:t>
      </w:r>
      <w:r w:rsidR="00396456">
        <w:rPr>
          <w:rFonts w:asciiTheme="majorBidi" w:eastAsiaTheme="minorEastAsia" w:hAnsiTheme="majorBidi" w:cstheme="majorBidi"/>
          <w:kern w:val="24"/>
          <w:sz w:val="24"/>
          <w:szCs w:val="24"/>
        </w:rPr>
        <w:t xml:space="preserve">žodžiu </w:t>
      </w:r>
      <w:r w:rsidR="00A708A4">
        <w:rPr>
          <w:rFonts w:asciiTheme="majorBidi" w:eastAsiaTheme="minorEastAsia" w:hAnsiTheme="majorBidi" w:cstheme="majorBidi"/>
          <w:kern w:val="24"/>
          <w:sz w:val="24"/>
          <w:szCs w:val="24"/>
        </w:rPr>
        <w:t xml:space="preserve">visuotiniame susirinkime) </w:t>
      </w:r>
      <w:r w:rsidRPr="00852A94">
        <w:rPr>
          <w:rFonts w:asciiTheme="majorBidi" w:eastAsiaTheme="minorEastAsia" w:hAnsiTheme="majorBidi" w:cstheme="majorBidi"/>
          <w:kern w:val="24"/>
          <w:sz w:val="24"/>
          <w:szCs w:val="24"/>
        </w:rPr>
        <w:t>pateikdama darbuotojams metinės darbo tarybos veiklos ataskaitą</w:t>
      </w:r>
      <w:r w:rsidR="004F3F27">
        <w:rPr>
          <w:rFonts w:asciiTheme="majorBidi" w:eastAsiaTheme="minorEastAsia" w:hAnsiTheme="majorBidi" w:cstheme="majorBidi"/>
          <w:kern w:val="24"/>
          <w:sz w:val="24"/>
          <w:szCs w:val="24"/>
        </w:rPr>
        <w:t xml:space="preserve"> iki liepos 1 d.</w:t>
      </w:r>
    </w:p>
    <w:p w14:paraId="068B645F" w14:textId="6F7AEED6" w:rsidR="00852A94" w:rsidRPr="00852A94" w:rsidRDefault="00852A94" w:rsidP="00396456">
      <w:pPr>
        <w:rPr>
          <w:rFonts w:asciiTheme="majorBidi" w:eastAsiaTheme="minorEastAsia" w:hAnsiTheme="majorBidi" w:cstheme="majorBidi"/>
          <w:kern w:val="24"/>
          <w:sz w:val="24"/>
          <w:szCs w:val="24"/>
        </w:rPr>
      </w:pPr>
      <w:r w:rsidRPr="00852A94">
        <w:rPr>
          <w:rFonts w:asciiTheme="majorBidi" w:eastAsiaTheme="minorEastAsia" w:hAnsiTheme="majorBidi" w:cstheme="majorBidi"/>
          <w:kern w:val="24"/>
          <w:sz w:val="24"/>
          <w:szCs w:val="24"/>
        </w:rPr>
        <w:t>7. Darbo taryba yra nepriklausoma nuo darbdavio. Darbdaviui draudžiama daryti įtaką darbo</w:t>
      </w:r>
      <w:r w:rsidR="00396456">
        <w:rPr>
          <w:rFonts w:asciiTheme="majorBidi" w:eastAsiaTheme="minorEastAsia" w:hAnsiTheme="majorBidi" w:cstheme="majorBidi"/>
          <w:kern w:val="24"/>
          <w:sz w:val="24"/>
          <w:szCs w:val="24"/>
        </w:rPr>
        <w:t xml:space="preserve"> </w:t>
      </w:r>
      <w:r w:rsidRPr="00852A94">
        <w:rPr>
          <w:rFonts w:asciiTheme="majorBidi" w:eastAsiaTheme="minorEastAsia" w:hAnsiTheme="majorBidi" w:cstheme="majorBidi"/>
          <w:kern w:val="24"/>
          <w:sz w:val="24"/>
          <w:szCs w:val="24"/>
        </w:rPr>
        <w:t>tarybos sprendimams ar kitaip kištis į darbo tarybos veiklą.</w:t>
      </w:r>
    </w:p>
    <w:p w14:paraId="1C47EC3F" w14:textId="440A482E" w:rsidR="00852A94" w:rsidRDefault="00852A94" w:rsidP="00396456">
      <w:pPr>
        <w:rPr>
          <w:rFonts w:asciiTheme="majorBidi" w:eastAsiaTheme="minorEastAsia" w:hAnsiTheme="majorBidi" w:cstheme="majorBidi"/>
          <w:kern w:val="24"/>
          <w:sz w:val="24"/>
          <w:szCs w:val="24"/>
        </w:rPr>
      </w:pPr>
      <w:r w:rsidRPr="00852A94">
        <w:rPr>
          <w:rFonts w:asciiTheme="majorBidi" w:eastAsiaTheme="minorEastAsia" w:hAnsiTheme="majorBidi" w:cstheme="majorBidi"/>
          <w:kern w:val="24"/>
          <w:sz w:val="24"/>
          <w:szCs w:val="24"/>
        </w:rPr>
        <w:t>8. Darbo tarybai vadovauja pirmininkas. Darbo tarybos pirmininkui laikinai negalint atlikti savo funkcijų, šias funkcijas atlieka</w:t>
      </w:r>
      <w:r w:rsidR="00A708A4">
        <w:rPr>
          <w:rFonts w:asciiTheme="majorBidi" w:eastAsiaTheme="minorEastAsia" w:hAnsiTheme="majorBidi" w:cstheme="majorBidi"/>
          <w:kern w:val="24"/>
          <w:sz w:val="24"/>
          <w:szCs w:val="24"/>
        </w:rPr>
        <w:t xml:space="preserve"> pirmininko paskirtas</w:t>
      </w:r>
      <w:r w:rsidR="00A85B89">
        <w:rPr>
          <w:rFonts w:asciiTheme="majorBidi" w:eastAsiaTheme="minorEastAsia" w:hAnsiTheme="majorBidi" w:cstheme="majorBidi"/>
          <w:kern w:val="24"/>
          <w:sz w:val="24"/>
          <w:szCs w:val="24"/>
        </w:rPr>
        <w:t xml:space="preserve"> arba tarybos narių išsirinktas</w:t>
      </w:r>
      <w:r w:rsidR="00A708A4">
        <w:rPr>
          <w:rFonts w:asciiTheme="majorBidi" w:eastAsiaTheme="minorEastAsia" w:hAnsiTheme="majorBidi" w:cstheme="majorBidi"/>
          <w:kern w:val="24"/>
          <w:sz w:val="24"/>
          <w:szCs w:val="24"/>
        </w:rPr>
        <w:t xml:space="preserve"> kitas</w:t>
      </w:r>
      <w:r w:rsidRPr="00852A94">
        <w:rPr>
          <w:rFonts w:asciiTheme="majorBidi" w:eastAsiaTheme="minorEastAsia" w:hAnsiTheme="majorBidi" w:cstheme="majorBidi"/>
          <w:kern w:val="24"/>
          <w:sz w:val="24"/>
          <w:szCs w:val="24"/>
        </w:rPr>
        <w:t xml:space="preserve"> darbo tarybos narys.</w:t>
      </w:r>
    </w:p>
    <w:p w14:paraId="171516AA" w14:textId="1F133354" w:rsidR="00A708A4" w:rsidRPr="00735516" w:rsidRDefault="00A708A4" w:rsidP="00852A94">
      <w:pPr>
        <w:rPr>
          <w:rFonts w:asciiTheme="majorBidi" w:eastAsiaTheme="minorEastAsia" w:hAnsiTheme="majorBidi" w:cstheme="majorBidi"/>
          <w:b/>
          <w:bCs/>
          <w:kern w:val="24"/>
          <w:sz w:val="24"/>
          <w:szCs w:val="24"/>
        </w:rPr>
      </w:pPr>
    </w:p>
    <w:p w14:paraId="0E3EFC2A" w14:textId="6200DB00" w:rsidR="00852A94" w:rsidRPr="00735516" w:rsidRDefault="00852A94" w:rsidP="00A708A4">
      <w:pPr>
        <w:pStyle w:val="Sraopastraipa"/>
        <w:numPr>
          <w:ilvl w:val="0"/>
          <w:numId w:val="5"/>
        </w:numPr>
        <w:rPr>
          <w:rFonts w:asciiTheme="majorBidi" w:eastAsiaTheme="minorEastAsia" w:hAnsiTheme="majorBidi" w:cstheme="majorBidi"/>
          <w:b/>
          <w:bCs/>
          <w:kern w:val="24"/>
          <w:sz w:val="24"/>
          <w:szCs w:val="24"/>
        </w:rPr>
      </w:pPr>
      <w:r w:rsidRPr="00735516">
        <w:rPr>
          <w:rFonts w:asciiTheme="majorBidi" w:eastAsiaTheme="minorEastAsia" w:hAnsiTheme="majorBidi" w:cstheme="majorBidi"/>
          <w:b/>
          <w:bCs/>
          <w:kern w:val="24"/>
          <w:sz w:val="24"/>
          <w:szCs w:val="24"/>
        </w:rPr>
        <w:t>DARBO TARYBOS POSĖDŽIAI</w:t>
      </w:r>
    </w:p>
    <w:p w14:paraId="789407EC" w14:textId="77777777" w:rsidR="00A708A4" w:rsidRPr="00A708A4" w:rsidRDefault="00A708A4" w:rsidP="00A708A4">
      <w:pPr>
        <w:pStyle w:val="Sraopastraipa"/>
        <w:ind w:left="1004" w:firstLine="0"/>
        <w:rPr>
          <w:rFonts w:asciiTheme="majorBidi" w:eastAsiaTheme="minorEastAsia" w:hAnsiTheme="majorBidi" w:cstheme="majorBidi"/>
          <w:kern w:val="24"/>
          <w:sz w:val="24"/>
          <w:szCs w:val="24"/>
        </w:rPr>
      </w:pPr>
    </w:p>
    <w:p w14:paraId="215C917B" w14:textId="12A06468" w:rsidR="00852A94" w:rsidRPr="00735516" w:rsidRDefault="00852A94" w:rsidP="00852A94">
      <w:pPr>
        <w:rPr>
          <w:rFonts w:asciiTheme="majorBidi" w:eastAsiaTheme="minorEastAsia" w:hAnsiTheme="majorBidi" w:cstheme="majorBidi"/>
          <w:b/>
          <w:bCs/>
          <w:kern w:val="24"/>
          <w:sz w:val="24"/>
          <w:szCs w:val="24"/>
        </w:rPr>
      </w:pPr>
      <w:r w:rsidRPr="00735516">
        <w:rPr>
          <w:rFonts w:asciiTheme="majorBidi" w:eastAsiaTheme="minorEastAsia" w:hAnsiTheme="majorBidi" w:cstheme="majorBidi"/>
          <w:b/>
          <w:bCs/>
          <w:kern w:val="24"/>
          <w:sz w:val="24"/>
          <w:szCs w:val="24"/>
        </w:rPr>
        <w:t>Bendrosios nuostatos</w:t>
      </w:r>
    </w:p>
    <w:p w14:paraId="2E38A0C8" w14:textId="77777777" w:rsidR="00A40FEC" w:rsidRPr="00852A94" w:rsidRDefault="00A40FEC" w:rsidP="00852A94">
      <w:pPr>
        <w:rPr>
          <w:rFonts w:asciiTheme="majorBidi" w:eastAsiaTheme="minorEastAsia" w:hAnsiTheme="majorBidi" w:cstheme="majorBidi"/>
          <w:kern w:val="24"/>
          <w:sz w:val="24"/>
          <w:szCs w:val="24"/>
        </w:rPr>
      </w:pPr>
    </w:p>
    <w:p w14:paraId="7745D454" w14:textId="77777777" w:rsidR="00852A94" w:rsidRPr="00852A94" w:rsidRDefault="00852A94" w:rsidP="00852A94">
      <w:pPr>
        <w:rPr>
          <w:rFonts w:asciiTheme="majorBidi" w:eastAsiaTheme="minorEastAsia" w:hAnsiTheme="majorBidi" w:cstheme="majorBidi"/>
          <w:kern w:val="24"/>
          <w:sz w:val="24"/>
          <w:szCs w:val="24"/>
        </w:rPr>
      </w:pPr>
      <w:r w:rsidRPr="00852A94">
        <w:rPr>
          <w:rFonts w:asciiTheme="majorBidi" w:eastAsiaTheme="minorEastAsia" w:hAnsiTheme="majorBidi" w:cstheme="majorBidi"/>
          <w:kern w:val="24"/>
          <w:sz w:val="24"/>
          <w:szCs w:val="24"/>
        </w:rPr>
        <w:t>9. Posėdis yra pagrindinė darbo tarybos veiklos forma.</w:t>
      </w:r>
    </w:p>
    <w:p w14:paraId="1B270399" w14:textId="2B62BDA7" w:rsidR="00852A94" w:rsidRPr="00852A94" w:rsidRDefault="00852A94" w:rsidP="00396456">
      <w:pPr>
        <w:rPr>
          <w:rFonts w:asciiTheme="majorBidi" w:eastAsiaTheme="minorEastAsia" w:hAnsiTheme="majorBidi" w:cstheme="majorBidi"/>
          <w:kern w:val="24"/>
          <w:sz w:val="24"/>
          <w:szCs w:val="24"/>
        </w:rPr>
      </w:pPr>
      <w:r w:rsidRPr="00852A94">
        <w:rPr>
          <w:rFonts w:asciiTheme="majorBidi" w:eastAsiaTheme="minorEastAsia" w:hAnsiTheme="majorBidi" w:cstheme="majorBidi"/>
          <w:kern w:val="24"/>
          <w:sz w:val="24"/>
          <w:szCs w:val="24"/>
        </w:rPr>
        <w:t xml:space="preserve">10. Darbo tarybos posėdžiai vyksta ne rečiau kaip kartą per 6 mėnesius darbo tarybos </w:t>
      </w:r>
      <w:r w:rsidR="00A40FEC">
        <w:rPr>
          <w:rFonts w:asciiTheme="majorBidi" w:eastAsiaTheme="minorEastAsia" w:hAnsiTheme="majorBidi" w:cstheme="majorBidi"/>
          <w:kern w:val="24"/>
          <w:sz w:val="24"/>
          <w:szCs w:val="24"/>
        </w:rPr>
        <w:t>p</w:t>
      </w:r>
      <w:r w:rsidRPr="00852A94">
        <w:rPr>
          <w:rFonts w:asciiTheme="majorBidi" w:eastAsiaTheme="minorEastAsia" w:hAnsiTheme="majorBidi" w:cstheme="majorBidi"/>
          <w:kern w:val="24"/>
          <w:sz w:val="24"/>
          <w:szCs w:val="24"/>
        </w:rPr>
        <w:t>irmininko</w:t>
      </w:r>
      <w:r w:rsidR="00A40FEC">
        <w:rPr>
          <w:rFonts w:asciiTheme="majorBidi" w:eastAsiaTheme="minorEastAsia" w:hAnsiTheme="majorBidi" w:cstheme="majorBidi"/>
          <w:kern w:val="24"/>
          <w:sz w:val="24"/>
          <w:szCs w:val="24"/>
        </w:rPr>
        <w:t xml:space="preserve"> arba ne mažiau dviejų</w:t>
      </w:r>
      <w:r w:rsidRPr="00852A94">
        <w:rPr>
          <w:rFonts w:asciiTheme="majorBidi" w:eastAsiaTheme="minorEastAsia" w:hAnsiTheme="majorBidi" w:cstheme="majorBidi"/>
          <w:kern w:val="24"/>
          <w:sz w:val="24"/>
          <w:szCs w:val="24"/>
        </w:rPr>
        <w:t xml:space="preserve"> kitų narių iniciatyva.</w:t>
      </w:r>
      <w:r w:rsidR="00396456">
        <w:rPr>
          <w:rFonts w:asciiTheme="majorBidi" w:eastAsiaTheme="minorEastAsia" w:hAnsiTheme="majorBidi" w:cstheme="majorBidi"/>
          <w:kern w:val="24"/>
          <w:sz w:val="24"/>
          <w:szCs w:val="24"/>
        </w:rPr>
        <w:t xml:space="preserve"> </w:t>
      </w:r>
    </w:p>
    <w:p w14:paraId="4AD932B5" w14:textId="2B311656" w:rsidR="00852A94" w:rsidRPr="00852A94" w:rsidRDefault="00852A94" w:rsidP="00396456">
      <w:pPr>
        <w:rPr>
          <w:rFonts w:asciiTheme="majorBidi" w:eastAsiaTheme="minorEastAsia" w:hAnsiTheme="majorBidi" w:cstheme="majorBidi"/>
          <w:kern w:val="24"/>
          <w:sz w:val="24"/>
          <w:szCs w:val="24"/>
        </w:rPr>
      </w:pPr>
      <w:r w:rsidRPr="00852A94">
        <w:rPr>
          <w:rFonts w:asciiTheme="majorBidi" w:eastAsiaTheme="minorEastAsia" w:hAnsiTheme="majorBidi" w:cstheme="majorBidi"/>
          <w:kern w:val="24"/>
          <w:sz w:val="24"/>
          <w:szCs w:val="24"/>
        </w:rPr>
        <w:t>11. Darbo tarybos kvietimu arba pritarimu (pritarus darbo tarybos narių daugumai) jos posėdžiuose turi teisę dalyvauti darbdavys ar jam atstovaujantys asmenys, įmonėje veikiančios profesinės sąjungos atstovai, darbuotojai ar kiti asmenys.</w:t>
      </w:r>
    </w:p>
    <w:p w14:paraId="601C556A" w14:textId="731EB1D9" w:rsidR="00852A94" w:rsidRPr="00852A94" w:rsidRDefault="00852A94" w:rsidP="00396456">
      <w:pPr>
        <w:rPr>
          <w:rFonts w:asciiTheme="majorBidi" w:eastAsiaTheme="minorEastAsia" w:hAnsiTheme="majorBidi" w:cstheme="majorBidi"/>
          <w:kern w:val="24"/>
          <w:sz w:val="24"/>
          <w:szCs w:val="24"/>
        </w:rPr>
      </w:pPr>
      <w:r w:rsidRPr="00852A94">
        <w:rPr>
          <w:rFonts w:asciiTheme="majorBidi" w:eastAsiaTheme="minorEastAsia" w:hAnsiTheme="majorBidi" w:cstheme="majorBidi"/>
          <w:kern w:val="24"/>
          <w:sz w:val="24"/>
          <w:szCs w:val="24"/>
        </w:rPr>
        <w:t>12. Darbo tarybos posėdis yra teisėtas, jeigu jame dalyvauja ne mažiau kaip du trečdaliai darbo</w:t>
      </w:r>
      <w:r w:rsidR="00396456">
        <w:rPr>
          <w:rFonts w:asciiTheme="majorBidi" w:eastAsiaTheme="minorEastAsia" w:hAnsiTheme="majorBidi" w:cstheme="majorBidi"/>
          <w:kern w:val="24"/>
          <w:sz w:val="24"/>
          <w:szCs w:val="24"/>
        </w:rPr>
        <w:t xml:space="preserve"> </w:t>
      </w:r>
      <w:r w:rsidRPr="00852A94">
        <w:rPr>
          <w:rFonts w:asciiTheme="majorBidi" w:eastAsiaTheme="minorEastAsia" w:hAnsiTheme="majorBidi" w:cstheme="majorBidi"/>
          <w:kern w:val="24"/>
          <w:sz w:val="24"/>
          <w:szCs w:val="24"/>
        </w:rPr>
        <w:t>tarybos narių.</w:t>
      </w:r>
    </w:p>
    <w:p w14:paraId="047510E1" w14:textId="3D8D28C7" w:rsidR="00852A94" w:rsidRDefault="00852A94" w:rsidP="00A40FEC">
      <w:pPr>
        <w:rPr>
          <w:rFonts w:asciiTheme="majorBidi" w:eastAsiaTheme="minorEastAsia" w:hAnsiTheme="majorBidi" w:cstheme="majorBidi"/>
          <w:kern w:val="24"/>
          <w:sz w:val="24"/>
          <w:szCs w:val="24"/>
        </w:rPr>
      </w:pPr>
      <w:r w:rsidRPr="00852A94">
        <w:rPr>
          <w:rFonts w:asciiTheme="majorBidi" w:eastAsiaTheme="minorEastAsia" w:hAnsiTheme="majorBidi" w:cstheme="majorBidi"/>
          <w:kern w:val="24"/>
          <w:sz w:val="24"/>
          <w:szCs w:val="24"/>
        </w:rPr>
        <w:t xml:space="preserve">13. </w:t>
      </w:r>
      <w:r w:rsidR="00A40FEC">
        <w:rPr>
          <w:rFonts w:asciiTheme="majorBidi" w:eastAsiaTheme="minorEastAsia" w:hAnsiTheme="majorBidi" w:cstheme="majorBidi"/>
          <w:kern w:val="24"/>
          <w:sz w:val="24"/>
          <w:szCs w:val="24"/>
        </w:rPr>
        <w:t>Jei d</w:t>
      </w:r>
      <w:r w:rsidRPr="00852A94">
        <w:rPr>
          <w:rFonts w:asciiTheme="majorBidi" w:eastAsiaTheme="minorEastAsia" w:hAnsiTheme="majorBidi" w:cstheme="majorBidi"/>
          <w:kern w:val="24"/>
          <w:sz w:val="24"/>
          <w:szCs w:val="24"/>
        </w:rPr>
        <w:t>arbo tarybo</w:t>
      </w:r>
      <w:r w:rsidR="00A40FEC">
        <w:rPr>
          <w:rFonts w:asciiTheme="majorBidi" w:eastAsiaTheme="minorEastAsia" w:hAnsiTheme="majorBidi" w:cstheme="majorBidi"/>
          <w:kern w:val="24"/>
          <w:sz w:val="24"/>
          <w:szCs w:val="24"/>
        </w:rPr>
        <w:t>je</w:t>
      </w:r>
      <w:r w:rsidR="00396456">
        <w:rPr>
          <w:rFonts w:asciiTheme="majorBidi" w:eastAsiaTheme="minorEastAsia" w:hAnsiTheme="majorBidi" w:cstheme="majorBidi"/>
          <w:kern w:val="24"/>
          <w:sz w:val="24"/>
          <w:szCs w:val="24"/>
        </w:rPr>
        <w:t xml:space="preserve"> posėdyje</w:t>
      </w:r>
      <w:r w:rsidR="00A40FEC">
        <w:rPr>
          <w:rFonts w:asciiTheme="majorBidi" w:eastAsiaTheme="minorEastAsia" w:hAnsiTheme="majorBidi" w:cstheme="majorBidi"/>
          <w:kern w:val="24"/>
          <w:sz w:val="24"/>
          <w:szCs w:val="24"/>
        </w:rPr>
        <w:t xml:space="preserve"> priimami svarbūs sprendimai, jos </w:t>
      </w:r>
      <w:r w:rsidRPr="00852A94">
        <w:rPr>
          <w:rFonts w:asciiTheme="majorBidi" w:eastAsiaTheme="minorEastAsia" w:hAnsiTheme="majorBidi" w:cstheme="majorBidi"/>
          <w:kern w:val="24"/>
          <w:sz w:val="24"/>
          <w:szCs w:val="24"/>
        </w:rPr>
        <w:t>posėdžiai protokoluojami. Posėdžio protokolą ne vėliau kaip per penkias</w:t>
      </w:r>
      <w:r w:rsidR="00A40FEC">
        <w:rPr>
          <w:rFonts w:asciiTheme="majorBidi" w:eastAsiaTheme="minorEastAsia" w:hAnsiTheme="majorBidi" w:cstheme="majorBidi"/>
          <w:kern w:val="24"/>
          <w:sz w:val="24"/>
          <w:szCs w:val="24"/>
        </w:rPr>
        <w:t xml:space="preserve"> </w:t>
      </w:r>
      <w:r w:rsidRPr="00852A94">
        <w:rPr>
          <w:rFonts w:asciiTheme="majorBidi" w:eastAsiaTheme="minorEastAsia" w:hAnsiTheme="majorBidi" w:cstheme="majorBidi"/>
          <w:kern w:val="24"/>
          <w:sz w:val="24"/>
          <w:szCs w:val="24"/>
        </w:rPr>
        <w:t>darbo dienas nuo posėdžio dienos pasirašo posėdžio pirmininkas ir sekretorius.</w:t>
      </w:r>
    </w:p>
    <w:p w14:paraId="0452B511" w14:textId="06126BFD" w:rsidR="00A40FEC" w:rsidRDefault="00A40FEC" w:rsidP="00A40FEC">
      <w:pPr>
        <w:rPr>
          <w:rFonts w:asciiTheme="majorBidi" w:eastAsiaTheme="minorEastAsia" w:hAnsiTheme="majorBidi" w:cstheme="majorBidi"/>
          <w:kern w:val="24"/>
          <w:sz w:val="24"/>
          <w:szCs w:val="24"/>
        </w:rPr>
      </w:pPr>
    </w:p>
    <w:p w14:paraId="0BC584DB" w14:textId="33868506" w:rsidR="009B6DB1" w:rsidRDefault="009B6DB1" w:rsidP="00A40FEC">
      <w:pPr>
        <w:rPr>
          <w:rFonts w:asciiTheme="majorBidi" w:eastAsiaTheme="minorEastAsia" w:hAnsiTheme="majorBidi" w:cstheme="majorBidi"/>
          <w:kern w:val="24"/>
          <w:sz w:val="24"/>
          <w:szCs w:val="24"/>
        </w:rPr>
      </w:pPr>
    </w:p>
    <w:p w14:paraId="4AAA0B40" w14:textId="787E6871" w:rsidR="009B6DB1" w:rsidRDefault="009B6DB1" w:rsidP="00A40FEC">
      <w:pPr>
        <w:rPr>
          <w:rFonts w:asciiTheme="majorBidi" w:eastAsiaTheme="minorEastAsia" w:hAnsiTheme="majorBidi" w:cstheme="majorBidi"/>
          <w:kern w:val="24"/>
          <w:sz w:val="24"/>
          <w:szCs w:val="24"/>
        </w:rPr>
      </w:pPr>
    </w:p>
    <w:p w14:paraId="2479C138" w14:textId="77777777" w:rsidR="009B6DB1" w:rsidRDefault="009B6DB1" w:rsidP="00A40FEC">
      <w:pPr>
        <w:rPr>
          <w:rFonts w:asciiTheme="majorBidi" w:eastAsiaTheme="minorEastAsia" w:hAnsiTheme="majorBidi" w:cstheme="majorBidi"/>
          <w:kern w:val="24"/>
          <w:sz w:val="24"/>
          <w:szCs w:val="24"/>
        </w:rPr>
      </w:pPr>
    </w:p>
    <w:p w14:paraId="1A1536A5" w14:textId="6B622AFB" w:rsidR="00852A94" w:rsidRPr="00735516" w:rsidRDefault="00852A94" w:rsidP="00852A94">
      <w:pPr>
        <w:rPr>
          <w:rFonts w:asciiTheme="majorBidi" w:eastAsiaTheme="minorEastAsia" w:hAnsiTheme="majorBidi" w:cstheme="majorBidi"/>
          <w:b/>
          <w:bCs/>
          <w:kern w:val="24"/>
          <w:sz w:val="24"/>
          <w:szCs w:val="24"/>
        </w:rPr>
      </w:pPr>
      <w:r w:rsidRPr="00735516">
        <w:rPr>
          <w:rFonts w:asciiTheme="majorBidi" w:eastAsiaTheme="minorEastAsia" w:hAnsiTheme="majorBidi" w:cstheme="majorBidi"/>
          <w:b/>
          <w:bCs/>
          <w:kern w:val="24"/>
          <w:sz w:val="24"/>
          <w:szCs w:val="24"/>
        </w:rPr>
        <w:t>Pasirengimas posėdžiui</w:t>
      </w:r>
    </w:p>
    <w:p w14:paraId="3017C1CA" w14:textId="77777777" w:rsidR="00396456" w:rsidRPr="00852A94" w:rsidRDefault="00396456" w:rsidP="00852A94">
      <w:pPr>
        <w:rPr>
          <w:rFonts w:asciiTheme="majorBidi" w:eastAsiaTheme="minorEastAsia" w:hAnsiTheme="majorBidi" w:cstheme="majorBidi"/>
          <w:kern w:val="24"/>
          <w:sz w:val="24"/>
          <w:szCs w:val="24"/>
        </w:rPr>
      </w:pPr>
    </w:p>
    <w:p w14:paraId="10871981" w14:textId="5319A9C8" w:rsidR="00852A94" w:rsidRPr="00852A94" w:rsidRDefault="00852A94" w:rsidP="00396456">
      <w:pPr>
        <w:rPr>
          <w:rFonts w:asciiTheme="majorBidi" w:eastAsiaTheme="minorEastAsia" w:hAnsiTheme="majorBidi" w:cstheme="majorBidi"/>
          <w:kern w:val="24"/>
          <w:sz w:val="24"/>
          <w:szCs w:val="24"/>
        </w:rPr>
      </w:pPr>
      <w:r w:rsidRPr="00852A94">
        <w:rPr>
          <w:rFonts w:asciiTheme="majorBidi" w:eastAsiaTheme="minorEastAsia" w:hAnsiTheme="majorBidi" w:cstheme="majorBidi"/>
          <w:kern w:val="24"/>
          <w:sz w:val="24"/>
          <w:szCs w:val="24"/>
        </w:rPr>
        <w:t>14. Klausimus svarstymui darbo tarybos posėdyje turi teisę pateikti darbo tarybos nariai,</w:t>
      </w:r>
      <w:r w:rsidR="00396456">
        <w:rPr>
          <w:rFonts w:asciiTheme="majorBidi" w:eastAsiaTheme="minorEastAsia" w:hAnsiTheme="majorBidi" w:cstheme="majorBidi"/>
          <w:kern w:val="24"/>
          <w:sz w:val="24"/>
          <w:szCs w:val="24"/>
        </w:rPr>
        <w:t xml:space="preserve"> </w:t>
      </w:r>
      <w:r w:rsidRPr="00852A94">
        <w:rPr>
          <w:rFonts w:asciiTheme="majorBidi" w:eastAsiaTheme="minorEastAsia" w:hAnsiTheme="majorBidi" w:cstheme="majorBidi"/>
          <w:kern w:val="24"/>
          <w:sz w:val="24"/>
          <w:szCs w:val="24"/>
        </w:rPr>
        <w:t>darbdavys ir darbuotojai. Darbdavys ir darbuotojai prašymus svarstyti klausimą darbo tarybos posėdyje pateikia elektronine forma</w:t>
      </w:r>
      <w:r w:rsidR="00A40FEC">
        <w:rPr>
          <w:rFonts w:asciiTheme="majorBidi" w:eastAsiaTheme="minorEastAsia" w:hAnsiTheme="majorBidi" w:cstheme="majorBidi"/>
          <w:kern w:val="24"/>
          <w:sz w:val="24"/>
          <w:szCs w:val="24"/>
        </w:rPr>
        <w:t xml:space="preserve"> </w:t>
      </w:r>
      <w:r w:rsidR="00735516">
        <w:t>(</w:t>
      </w:r>
      <w:r w:rsidR="00735516" w:rsidRPr="00735516">
        <w:rPr>
          <w:rFonts w:ascii="Times New Roman" w:hAnsi="Times New Roman" w:cs="Times New Roman"/>
          <w:sz w:val="24"/>
          <w:szCs w:val="24"/>
        </w:rPr>
        <w:t xml:space="preserve">į </w:t>
      </w:r>
      <w:r w:rsidR="00735516">
        <w:rPr>
          <w:rFonts w:ascii="Times New Roman" w:hAnsi="Times New Roman" w:cs="Times New Roman"/>
          <w:sz w:val="24"/>
          <w:szCs w:val="24"/>
        </w:rPr>
        <w:t xml:space="preserve">darbo </w:t>
      </w:r>
      <w:r w:rsidR="00735516" w:rsidRPr="00735516">
        <w:rPr>
          <w:rFonts w:ascii="Times New Roman" w:hAnsi="Times New Roman" w:cs="Times New Roman"/>
          <w:sz w:val="24"/>
          <w:szCs w:val="24"/>
        </w:rPr>
        <w:t xml:space="preserve">tarybos </w:t>
      </w:r>
      <w:r w:rsidR="00735516">
        <w:rPr>
          <w:rFonts w:ascii="Times New Roman" w:hAnsi="Times New Roman" w:cs="Times New Roman"/>
          <w:sz w:val="24"/>
          <w:szCs w:val="24"/>
        </w:rPr>
        <w:t xml:space="preserve">sekretoriaus </w:t>
      </w:r>
      <w:r w:rsidR="00735516" w:rsidRPr="00735516">
        <w:rPr>
          <w:rFonts w:ascii="Times New Roman" w:hAnsi="Times New Roman" w:cs="Times New Roman"/>
          <w:sz w:val="24"/>
          <w:szCs w:val="24"/>
        </w:rPr>
        <w:t xml:space="preserve"> elektronin</w:t>
      </w:r>
      <w:r w:rsidR="00735516">
        <w:rPr>
          <w:rFonts w:ascii="Times New Roman" w:hAnsi="Times New Roman" w:cs="Times New Roman"/>
          <w:sz w:val="24"/>
          <w:szCs w:val="24"/>
        </w:rPr>
        <w:t>į</w:t>
      </w:r>
      <w:r w:rsidR="00735516" w:rsidRPr="00735516">
        <w:rPr>
          <w:rFonts w:ascii="Times New Roman" w:hAnsi="Times New Roman" w:cs="Times New Roman"/>
          <w:sz w:val="24"/>
          <w:szCs w:val="24"/>
        </w:rPr>
        <w:t xml:space="preserve"> tarnybin</w:t>
      </w:r>
      <w:r w:rsidR="00735516">
        <w:rPr>
          <w:rFonts w:ascii="Times New Roman" w:hAnsi="Times New Roman" w:cs="Times New Roman"/>
          <w:sz w:val="24"/>
          <w:szCs w:val="24"/>
        </w:rPr>
        <w:t xml:space="preserve">į </w:t>
      </w:r>
      <w:r w:rsidR="00735516" w:rsidRPr="00735516">
        <w:rPr>
          <w:rFonts w:ascii="Times New Roman" w:hAnsi="Times New Roman" w:cs="Times New Roman"/>
          <w:sz w:val="24"/>
          <w:szCs w:val="24"/>
        </w:rPr>
        <w:t xml:space="preserve"> pašt</w:t>
      </w:r>
      <w:r w:rsidR="00735516">
        <w:rPr>
          <w:rFonts w:ascii="Times New Roman" w:hAnsi="Times New Roman" w:cs="Times New Roman"/>
          <w:sz w:val="24"/>
          <w:szCs w:val="24"/>
        </w:rPr>
        <w:t>ą)</w:t>
      </w:r>
      <w:r w:rsidR="00735516">
        <w:rPr>
          <w:rFonts w:asciiTheme="majorBidi" w:eastAsiaTheme="minorEastAsia" w:hAnsiTheme="majorBidi" w:cstheme="majorBidi"/>
          <w:kern w:val="24"/>
          <w:sz w:val="24"/>
          <w:szCs w:val="24"/>
        </w:rPr>
        <w:t xml:space="preserve"> </w:t>
      </w:r>
      <w:hyperlink r:id="rId5" w:history="1">
        <w:r w:rsidR="00735516" w:rsidRPr="00FD489F">
          <w:rPr>
            <w:rStyle w:val="Hipersaitas"/>
            <w:rFonts w:asciiTheme="majorBidi" w:eastAsiaTheme="minorEastAsia" w:hAnsiTheme="majorBidi" w:cstheme="majorBidi"/>
            <w:kern w:val="24"/>
            <w:sz w:val="24"/>
            <w:szCs w:val="24"/>
          </w:rPr>
          <w:t>daiva.laurutiene@ringuvosmokykla.lt</w:t>
        </w:r>
      </w:hyperlink>
      <w:r w:rsidR="00735516">
        <w:rPr>
          <w:rFonts w:asciiTheme="majorBidi" w:eastAsiaTheme="minorEastAsia" w:hAnsiTheme="majorBidi" w:cstheme="majorBidi"/>
          <w:kern w:val="24"/>
          <w:sz w:val="24"/>
          <w:szCs w:val="24"/>
        </w:rPr>
        <w:t xml:space="preserve">,  </w:t>
      </w:r>
      <w:r w:rsidRPr="00852A94">
        <w:rPr>
          <w:rFonts w:asciiTheme="majorBidi" w:eastAsiaTheme="minorEastAsia" w:hAnsiTheme="majorBidi" w:cstheme="majorBidi"/>
          <w:kern w:val="24"/>
          <w:sz w:val="24"/>
          <w:szCs w:val="24"/>
        </w:rPr>
        <w:t>arba raštu. Prašyme turi būti suformuluota klausimo esmė, nurodomos klausimo sprendimui svarbios aplinkybės (esant galimybei, pridedami reikiami dokumentai), siūlomas sprendimas.</w:t>
      </w:r>
    </w:p>
    <w:p w14:paraId="16041DD0" w14:textId="6ECFB91C" w:rsidR="00852A94" w:rsidRPr="00852A94" w:rsidRDefault="00852A94" w:rsidP="00396456">
      <w:pPr>
        <w:rPr>
          <w:rFonts w:asciiTheme="majorBidi" w:eastAsiaTheme="minorEastAsia" w:hAnsiTheme="majorBidi" w:cstheme="majorBidi"/>
          <w:kern w:val="24"/>
          <w:sz w:val="24"/>
          <w:szCs w:val="24"/>
        </w:rPr>
      </w:pPr>
      <w:r w:rsidRPr="00852A94">
        <w:rPr>
          <w:rFonts w:asciiTheme="majorBidi" w:eastAsiaTheme="minorEastAsia" w:hAnsiTheme="majorBidi" w:cstheme="majorBidi"/>
          <w:kern w:val="24"/>
          <w:sz w:val="24"/>
          <w:szCs w:val="24"/>
        </w:rPr>
        <w:t>15. Prašymus priima ir registruoja darbo tarybos sekretorius. Apie įregistruotą prašymą darbo</w:t>
      </w:r>
      <w:r w:rsidR="00396456">
        <w:rPr>
          <w:rFonts w:asciiTheme="majorBidi" w:eastAsiaTheme="minorEastAsia" w:hAnsiTheme="majorBidi" w:cstheme="majorBidi"/>
          <w:kern w:val="24"/>
          <w:sz w:val="24"/>
          <w:szCs w:val="24"/>
        </w:rPr>
        <w:t xml:space="preserve"> </w:t>
      </w:r>
      <w:r w:rsidRPr="00852A94">
        <w:rPr>
          <w:rFonts w:asciiTheme="majorBidi" w:eastAsiaTheme="minorEastAsia" w:hAnsiTheme="majorBidi" w:cstheme="majorBidi"/>
          <w:kern w:val="24"/>
          <w:sz w:val="24"/>
          <w:szCs w:val="24"/>
        </w:rPr>
        <w:t>tarybos sekretorius nedelsiant informuoja darbo tarybos pirmininką ir darbo tarybos narius.</w:t>
      </w:r>
    </w:p>
    <w:p w14:paraId="3B089E97" w14:textId="4FAF33A2" w:rsidR="00852A94" w:rsidRPr="00852A94" w:rsidRDefault="00852A94" w:rsidP="00396456">
      <w:pPr>
        <w:rPr>
          <w:rFonts w:asciiTheme="majorBidi" w:eastAsiaTheme="minorEastAsia" w:hAnsiTheme="majorBidi" w:cstheme="majorBidi"/>
          <w:kern w:val="24"/>
          <w:sz w:val="24"/>
          <w:szCs w:val="24"/>
        </w:rPr>
      </w:pPr>
      <w:r w:rsidRPr="00852A94">
        <w:rPr>
          <w:rFonts w:asciiTheme="majorBidi" w:eastAsiaTheme="minorEastAsia" w:hAnsiTheme="majorBidi" w:cstheme="majorBidi"/>
          <w:kern w:val="24"/>
          <w:sz w:val="24"/>
          <w:szCs w:val="24"/>
        </w:rPr>
        <w:t>16. Jeigu prašyme teikiamas svarstyti klausimas nepriklauso darbo tarybos kompetencijai, darbo</w:t>
      </w:r>
      <w:r w:rsidR="00396456">
        <w:rPr>
          <w:rFonts w:asciiTheme="majorBidi" w:eastAsiaTheme="minorEastAsia" w:hAnsiTheme="majorBidi" w:cstheme="majorBidi"/>
          <w:kern w:val="24"/>
          <w:sz w:val="24"/>
          <w:szCs w:val="24"/>
        </w:rPr>
        <w:t xml:space="preserve"> </w:t>
      </w:r>
      <w:r w:rsidRPr="00852A94">
        <w:rPr>
          <w:rFonts w:asciiTheme="majorBidi" w:eastAsiaTheme="minorEastAsia" w:hAnsiTheme="majorBidi" w:cstheme="majorBidi"/>
          <w:kern w:val="24"/>
          <w:sz w:val="24"/>
          <w:szCs w:val="24"/>
        </w:rPr>
        <w:t>tarybos pirmininkas per 3 darbo dienas nuo prašymo įregistravimo, nurodydamas motyvus,</w:t>
      </w:r>
      <w:r w:rsidR="00396456">
        <w:rPr>
          <w:rFonts w:asciiTheme="majorBidi" w:eastAsiaTheme="minorEastAsia" w:hAnsiTheme="majorBidi" w:cstheme="majorBidi"/>
          <w:kern w:val="24"/>
          <w:sz w:val="24"/>
          <w:szCs w:val="24"/>
        </w:rPr>
        <w:t xml:space="preserve"> </w:t>
      </w:r>
      <w:r w:rsidRPr="00852A94">
        <w:rPr>
          <w:rFonts w:asciiTheme="majorBidi" w:eastAsiaTheme="minorEastAsia" w:hAnsiTheme="majorBidi" w:cstheme="majorBidi"/>
          <w:kern w:val="24"/>
          <w:sz w:val="24"/>
          <w:szCs w:val="24"/>
        </w:rPr>
        <w:t>grąžina prašymą jį padavusiam asmeniui. Jeigu klausimas pateikiamas nesilaikant šio</w:t>
      </w:r>
      <w:r w:rsidR="00396456">
        <w:rPr>
          <w:rFonts w:asciiTheme="majorBidi" w:eastAsiaTheme="minorEastAsia" w:hAnsiTheme="majorBidi" w:cstheme="majorBidi"/>
          <w:kern w:val="24"/>
          <w:sz w:val="24"/>
          <w:szCs w:val="24"/>
        </w:rPr>
        <w:t xml:space="preserve"> </w:t>
      </w:r>
      <w:r w:rsidRPr="00852A94">
        <w:rPr>
          <w:rFonts w:asciiTheme="majorBidi" w:eastAsiaTheme="minorEastAsia" w:hAnsiTheme="majorBidi" w:cstheme="majorBidi"/>
          <w:kern w:val="24"/>
          <w:sz w:val="24"/>
          <w:szCs w:val="24"/>
        </w:rPr>
        <w:t>reglamento 14 punkte nustatytų reikalavimų, darbo tarybos pirmininkas per 3 darbo dienas nuo prašymo įregistravimo, nurodydamas motyvus, gali grąžinti prašymą jį padavusiam asmeniui ir paprašyti jį papildyti.</w:t>
      </w:r>
    </w:p>
    <w:p w14:paraId="5166174C" w14:textId="245982E9" w:rsidR="00852A94" w:rsidRPr="00852A94" w:rsidRDefault="00852A94" w:rsidP="00396456">
      <w:pPr>
        <w:rPr>
          <w:rFonts w:asciiTheme="majorBidi" w:eastAsiaTheme="minorEastAsia" w:hAnsiTheme="majorBidi" w:cstheme="majorBidi"/>
          <w:kern w:val="24"/>
          <w:sz w:val="24"/>
          <w:szCs w:val="24"/>
        </w:rPr>
      </w:pPr>
      <w:r w:rsidRPr="00852A94">
        <w:rPr>
          <w:rFonts w:asciiTheme="majorBidi" w:eastAsiaTheme="minorEastAsia" w:hAnsiTheme="majorBidi" w:cstheme="majorBidi"/>
          <w:kern w:val="24"/>
          <w:sz w:val="24"/>
          <w:szCs w:val="24"/>
        </w:rPr>
        <w:t>17. Jeigu gautas prašymas yra anoniminis, jis gali būti nesvarstomas. Anoniminis prašymas gali</w:t>
      </w:r>
      <w:r w:rsidR="00396456">
        <w:rPr>
          <w:rFonts w:asciiTheme="majorBidi" w:eastAsiaTheme="minorEastAsia" w:hAnsiTheme="majorBidi" w:cstheme="majorBidi"/>
          <w:kern w:val="24"/>
          <w:sz w:val="24"/>
          <w:szCs w:val="24"/>
        </w:rPr>
        <w:t xml:space="preserve"> </w:t>
      </w:r>
      <w:r w:rsidRPr="00852A94">
        <w:rPr>
          <w:rFonts w:asciiTheme="majorBidi" w:eastAsiaTheme="minorEastAsia" w:hAnsiTheme="majorBidi" w:cstheme="majorBidi"/>
          <w:kern w:val="24"/>
          <w:sz w:val="24"/>
          <w:szCs w:val="24"/>
        </w:rPr>
        <w:t>būti svarstomas, jeigu tai įmanoma be pareiškėjo dalyvavimo.</w:t>
      </w:r>
    </w:p>
    <w:p w14:paraId="724C7B8F" w14:textId="32721C4D" w:rsidR="00852A94" w:rsidRPr="00852A94" w:rsidRDefault="00852A94" w:rsidP="00396456">
      <w:pPr>
        <w:rPr>
          <w:rFonts w:asciiTheme="majorBidi" w:eastAsiaTheme="minorEastAsia" w:hAnsiTheme="majorBidi" w:cstheme="majorBidi"/>
          <w:kern w:val="24"/>
          <w:sz w:val="24"/>
          <w:szCs w:val="24"/>
        </w:rPr>
      </w:pPr>
      <w:r w:rsidRPr="00852A94">
        <w:rPr>
          <w:rFonts w:asciiTheme="majorBidi" w:eastAsiaTheme="minorEastAsia" w:hAnsiTheme="majorBidi" w:cstheme="majorBidi"/>
          <w:kern w:val="24"/>
          <w:sz w:val="24"/>
          <w:szCs w:val="24"/>
        </w:rPr>
        <w:t>18. Šio reglamento nustatyta tvarka pateiktus klausimus darbo tarybos pirmininkas įtraukia į</w:t>
      </w:r>
      <w:r w:rsidR="00396456">
        <w:rPr>
          <w:rFonts w:asciiTheme="majorBidi" w:eastAsiaTheme="minorEastAsia" w:hAnsiTheme="majorBidi" w:cstheme="majorBidi"/>
          <w:kern w:val="24"/>
          <w:sz w:val="24"/>
          <w:szCs w:val="24"/>
        </w:rPr>
        <w:t xml:space="preserve"> </w:t>
      </w:r>
      <w:r w:rsidRPr="00852A94">
        <w:rPr>
          <w:rFonts w:asciiTheme="majorBidi" w:eastAsiaTheme="minorEastAsia" w:hAnsiTheme="majorBidi" w:cstheme="majorBidi"/>
          <w:kern w:val="24"/>
          <w:sz w:val="24"/>
          <w:szCs w:val="24"/>
        </w:rPr>
        <w:t>darbo tarybos posėdžio darbotvarkės projektą, nusprendžia dėl į posėdį kviečiamų asmenų ir, suderinęs su darbo tarybos nariais bei į posėdį kviečiamais asmenimis, nustato darbo tarybos posėdžio laiką ir vietą. Jeigu prašymas anoniminis, darbo tarybos pirmininkas turi teisę jo nepriimti.</w:t>
      </w:r>
    </w:p>
    <w:p w14:paraId="5B94C48B" w14:textId="6A19619F" w:rsidR="00852A94" w:rsidRPr="00852A94" w:rsidRDefault="00852A94" w:rsidP="00396456">
      <w:pPr>
        <w:rPr>
          <w:rFonts w:asciiTheme="majorBidi" w:eastAsiaTheme="minorEastAsia" w:hAnsiTheme="majorBidi" w:cstheme="majorBidi"/>
          <w:kern w:val="24"/>
          <w:sz w:val="24"/>
          <w:szCs w:val="24"/>
        </w:rPr>
      </w:pPr>
      <w:r w:rsidRPr="00852A94">
        <w:rPr>
          <w:rFonts w:asciiTheme="majorBidi" w:eastAsiaTheme="minorEastAsia" w:hAnsiTheme="majorBidi" w:cstheme="majorBidi"/>
          <w:kern w:val="24"/>
          <w:sz w:val="24"/>
          <w:szCs w:val="24"/>
        </w:rPr>
        <w:t xml:space="preserve">19. Darbo tarybos posėdis rengiamas ne vėliau kaip per </w:t>
      </w:r>
      <w:r w:rsidR="00396456">
        <w:rPr>
          <w:rFonts w:asciiTheme="majorBidi" w:eastAsiaTheme="minorEastAsia" w:hAnsiTheme="majorBidi" w:cstheme="majorBidi"/>
          <w:kern w:val="24"/>
          <w:sz w:val="24"/>
          <w:szCs w:val="24"/>
        </w:rPr>
        <w:t>10</w:t>
      </w:r>
      <w:r w:rsidRPr="00852A94">
        <w:rPr>
          <w:rFonts w:asciiTheme="majorBidi" w:eastAsiaTheme="minorEastAsia" w:hAnsiTheme="majorBidi" w:cstheme="majorBidi"/>
          <w:kern w:val="24"/>
          <w:sz w:val="24"/>
          <w:szCs w:val="24"/>
        </w:rPr>
        <w:t xml:space="preserve"> darbo dien</w:t>
      </w:r>
      <w:r w:rsidR="00396456">
        <w:rPr>
          <w:rFonts w:asciiTheme="majorBidi" w:eastAsiaTheme="minorEastAsia" w:hAnsiTheme="majorBidi" w:cstheme="majorBidi"/>
          <w:kern w:val="24"/>
          <w:sz w:val="24"/>
          <w:szCs w:val="24"/>
        </w:rPr>
        <w:t>ų</w:t>
      </w:r>
      <w:r w:rsidRPr="00852A94">
        <w:rPr>
          <w:rFonts w:asciiTheme="majorBidi" w:eastAsiaTheme="minorEastAsia" w:hAnsiTheme="majorBidi" w:cstheme="majorBidi"/>
          <w:kern w:val="24"/>
          <w:sz w:val="24"/>
          <w:szCs w:val="24"/>
        </w:rPr>
        <w:t xml:space="preserve"> nuo prašymo svarstyti klausimą darbo tarybos posėdyje įregistravimo. Jei prašymas grąžinamas jį padavusiam</w:t>
      </w:r>
      <w:r w:rsidR="00396456">
        <w:rPr>
          <w:rFonts w:asciiTheme="majorBidi" w:eastAsiaTheme="minorEastAsia" w:hAnsiTheme="majorBidi" w:cstheme="majorBidi"/>
          <w:kern w:val="24"/>
          <w:sz w:val="24"/>
          <w:szCs w:val="24"/>
        </w:rPr>
        <w:t xml:space="preserve"> </w:t>
      </w:r>
      <w:r w:rsidRPr="00852A94">
        <w:rPr>
          <w:rFonts w:asciiTheme="majorBidi" w:eastAsiaTheme="minorEastAsia" w:hAnsiTheme="majorBidi" w:cstheme="majorBidi"/>
          <w:kern w:val="24"/>
          <w:sz w:val="24"/>
          <w:szCs w:val="24"/>
        </w:rPr>
        <w:t>asmeniui šio reglamento 16 punkte nurodyta tvarka, šiame punkte nurodytas terminas</w:t>
      </w:r>
      <w:r w:rsidR="00396456">
        <w:rPr>
          <w:rFonts w:asciiTheme="majorBidi" w:eastAsiaTheme="minorEastAsia" w:hAnsiTheme="majorBidi" w:cstheme="majorBidi"/>
          <w:kern w:val="24"/>
          <w:sz w:val="24"/>
          <w:szCs w:val="24"/>
        </w:rPr>
        <w:t xml:space="preserve"> </w:t>
      </w:r>
      <w:r w:rsidRPr="00852A94">
        <w:rPr>
          <w:rFonts w:asciiTheme="majorBidi" w:eastAsiaTheme="minorEastAsia" w:hAnsiTheme="majorBidi" w:cstheme="majorBidi"/>
          <w:kern w:val="24"/>
          <w:sz w:val="24"/>
          <w:szCs w:val="24"/>
        </w:rPr>
        <w:t>skaičiuojamas nuo naujo prašymo įregistravimo datos. Jeigu paprašoma prašymą papildyti,</w:t>
      </w:r>
      <w:r w:rsidR="00396456">
        <w:rPr>
          <w:rFonts w:asciiTheme="majorBidi" w:eastAsiaTheme="minorEastAsia" w:hAnsiTheme="majorBidi" w:cstheme="majorBidi"/>
          <w:kern w:val="24"/>
          <w:sz w:val="24"/>
          <w:szCs w:val="24"/>
        </w:rPr>
        <w:t xml:space="preserve"> </w:t>
      </w:r>
      <w:r w:rsidRPr="00852A94">
        <w:rPr>
          <w:rFonts w:asciiTheme="majorBidi" w:eastAsiaTheme="minorEastAsia" w:hAnsiTheme="majorBidi" w:cstheme="majorBidi"/>
          <w:kern w:val="24"/>
          <w:sz w:val="24"/>
          <w:szCs w:val="24"/>
        </w:rPr>
        <w:t>šiame punkte nurodytas terminas skaičiuojamas nuo papildyto prašymo įregistravimo dienos.</w:t>
      </w:r>
    </w:p>
    <w:p w14:paraId="7549969D" w14:textId="32055B48" w:rsidR="00852A94" w:rsidRPr="00852A94" w:rsidRDefault="00852A94" w:rsidP="00396456">
      <w:pPr>
        <w:rPr>
          <w:rFonts w:asciiTheme="majorBidi" w:eastAsiaTheme="minorEastAsia" w:hAnsiTheme="majorBidi" w:cstheme="majorBidi"/>
          <w:kern w:val="24"/>
          <w:sz w:val="24"/>
          <w:szCs w:val="24"/>
        </w:rPr>
      </w:pPr>
      <w:r w:rsidRPr="00852A94">
        <w:rPr>
          <w:rFonts w:asciiTheme="majorBidi" w:eastAsiaTheme="minorEastAsia" w:hAnsiTheme="majorBidi" w:cstheme="majorBidi"/>
          <w:kern w:val="24"/>
          <w:sz w:val="24"/>
          <w:szCs w:val="24"/>
        </w:rPr>
        <w:t>20. Apie šaukiamo darbo tarybos posėdžio vietą ir laiką darbdaviui, darbo tarybos nariams ir</w:t>
      </w:r>
      <w:r w:rsidR="00396456">
        <w:rPr>
          <w:rFonts w:asciiTheme="majorBidi" w:eastAsiaTheme="minorEastAsia" w:hAnsiTheme="majorBidi" w:cstheme="majorBidi"/>
          <w:kern w:val="24"/>
          <w:sz w:val="24"/>
          <w:szCs w:val="24"/>
        </w:rPr>
        <w:t xml:space="preserve"> </w:t>
      </w:r>
      <w:r w:rsidRPr="00852A94">
        <w:rPr>
          <w:rFonts w:asciiTheme="majorBidi" w:eastAsiaTheme="minorEastAsia" w:hAnsiTheme="majorBidi" w:cstheme="majorBidi"/>
          <w:kern w:val="24"/>
          <w:sz w:val="24"/>
          <w:szCs w:val="24"/>
        </w:rPr>
        <w:t>kitiems į posėdį kviečiamiems asmenims pranešama ne vėliau kaip prieš tris darbo dienas,</w:t>
      </w:r>
      <w:r w:rsidR="00396456">
        <w:rPr>
          <w:rFonts w:asciiTheme="majorBidi" w:eastAsiaTheme="minorEastAsia" w:hAnsiTheme="majorBidi" w:cstheme="majorBidi"/>
          <w:kern w:val="24"/>
          <w:sz w:val="24"/>
          <w:szCs w:val="24"/>
        </w:rPr>
        <w:t xml:space="preserve"> </w:t>
      </w:r>
      <w:r w:rsidRPr="00852A94">
        <w:rPr>
          <w:rFonts w:asciiTheme="majorBidi" w:eastAsiaTheme="minorEastAsia" w:hAnsiTheme="majorBidi" w:cstheme="majorBidi"/>
          <w:kern w:val="24"/>
          <w:sz w:val="24"/>
          <w:szCs w:val="24"/>
        </w:rPr>
        <w:t>išskyrus atvejus, kai jie visi sutinka su ankstesne posėdžio data.</w:t>
      </w:r>
    </w:p>
    <w:p w14:paraId="0E4084CF" w14:textId="782AC126" w:rsidR="00852A94" w:rsidRPr="00852A94" w:rsidRDefault="00852A94" w:rsidP="007207E6">
      <w:pPr>
        <w:rPr>
          <w:rFonts w:asciiTheme="majorBidi" w:eastAsiaTheme="minorEastAsia" w:hAnsiTheme="majorBidi" w:cstheme="majorBidi"/>
          <w:kern w:val="24"/>
          <w:sz w:val="24"/>
          <w:szCs w:val="24"/>
        </w:rPr>
      </w:pPr>
      <w:r w:rsidRPr="00852A94">
        <w:rPr>
          <w:rFonts w:asciiTheme="majorBidi" w:eastAsiaTheme="minorEastAsia" w:hAnsiTheme="majorBidi" w:cstheme="majorBidi"/>
          <w:kern w:val="24"/>
          <w:sz w:val="24"/>
          <w:szCs w:val="24"/>
        </w:rPr>
        <w:t xml:space="preserve">21. </w:t>
      </w:r>
      <w:r w:rsidR="007207E6" w:rsidRPr="007207E6">
        <w:rPr>
          <w:rFonts w:asciiTheme="majorBidi" w:eastAsiaTheme="minorEastAsia" w:hAnsiTheme="majorBidi" w:cstheme="majorBidi"/>
          <w:kern w:val="24"/>
          <w:sz w:val="24"/>
          <w:szCs w:val="24"/>
        </w:rPr>
        <w:t>Į posėdį kviečiamiems asmenims išsiunčiamas posėdžio darbotvarkės projektas.</w:t>
      </w:r>
    </w:p>
    <w:p w14:paraId="5C33BD3C" w14:textId="2E9782F6" w:rsidR="00852A94" w:rsidRPr="00852A94" w:rsidRDefault="00852A94" w:rsidP="00852A94">
      <w:pPr>
        <w:rPr>
          <w:rFonts w:asciiTheme="majorBidi" w:eastAsiaTheme="minorEastAsia" w:hAnsiTheme="majorBidi" w:cstheme="majorBidi"/>
          <w:kern w:val="24"/>
          <w:sz w:val="24"/>
          <w:szCs w:val="24"/>
        </w:rPr>
      </w:pPr>
      <w:r w:rsidRPr="00852A94">
        <w:rPr>
          <w:rFonts w:asciiTheme="majorBidi" w:eastAsiaTheme="minorEastAsia" w:hAnsiTheme="majorBidi" w:cstheme="majorBidi"/>
          <w:kern w:val="24"/>
          <w:sz w:val="24"/>
          <w:szCs w:val="24"/>
        </w:rPr>
        <w:t xml:space="preserve">22. </w:t>
      </w:r>
      <w:r w:rsidR="007207E6" w:rsidRPr="007207E6">
        <w:rPr>
          <w:rFonts w:asciiTheme="majorBidi" w:eastAsiaTheme="minorEastAsia" w:hAnsiTheme="majorBidi" w:cstheme="majorBidi"/>
          <w:kern w:val="24"/>
          <w:sz w:val="24"/>
          <w:szCs w:val="24"/>
        </w:rPr>
        <w:t>Darbo taryba, esant būtinybei aptarti svarbius darbdavio darbuotojų ekonominius, socialinius ir darbo klausimus, šaukia visuotinį darbdavio ar darbovietės darbuotojų susirinkimą (konferenciją), suderinusi su darbdaviu susirinkimo (konferencijos) datą, laiką ir vietą</w:t>
      </w:r>
      <w:r w:rsidR="007207E6">
        <w:rPr>
          <w:rFonts w:asciiTheme="majorBidi" w:eastAsiaTheme="minorEastAsia" w:hAnsiTheme="majorBidi" w:cstheme="majorBidi"/>
          <w:kern w:val="24"/>
          <w:sz w:val="24"/>
          <w:szCs w:val="24"/>
        </w:rPr>
        <w:t>.</w:t>
      </w:r>
    </w:p>
    <w:p w14:paraId="57881B49" w14:textId="77777777" w:rsidR="007207E6" w:rsidRDefault="007207E6" w:rsidP="00852A94">
      <w:pPr>
        <w:rPr>
          <w:rFonts w:asciiTheme="majorBidi" w:eastAsiaTheme="minorEastAsia" w:hAnsiTheme="majorBidi" w:cstheme="majorBidi"/>
          <w:kern w:val="24"/>
          <w:sz w:val="24"/>
          <w:szCs w:val="24"/>
        </w:rPr>
      </w:pPr>
    </w:p>
    <w:p w14:paraId="47EF7DF0" w14:textId="1B8BAE57" w:rsidR="00852A94" w:rsidRPr="00735516" w:rsidRDefault="00852A94" w:rsidP="00852A94">
      <w:pPr>
        <w:rPr>
          <w:rFonts w:asciiTheme="majorBidi" w:eastAsiaTheme="minorEastAsia" w:hAnsiTheme="majorBidi" w:cstheme="majorBidi"/>
          <w:b/>
          <w:bCs/>
          <w:kern w:val="24"/>
          <w:sz w:val="24"/>
          <w:szCs w:val="24"/>
        </w:rPr>
      </w:pPr>
      <w:r w:rsidRPr="00735516">
        <w:rPr>
          <w:rFonts w:asciiTheme="majorBidi" w:eastAsiaTheme="minorEastAsia" w:hAnsiTheme="majorBidi" w:cstheme="majorBidi"/>
          <w:b/>
          <w:bCs/>
          <w:kern w:val="24"/>
          <w:sz w:val="24"/>
          <w:szCs w:val="24"/>
        </w:rPr>
        <w:t>Posėdžio tvarka</w:t>
      </w:r>
    </w:p>
    <w:p w14:paraId="49BF438B" w14:textId="56CA10D8" w:rsidR="00852A94" w:rsidRPr="00852A94" w:rsidRDefault="00852A94" w:rsidP="00852A94">
      <w:pPr>
        <w:rPr>
          <w:rFonts w:asciiTheme="majorBidi" w:eastAsiaTheme="minorEastAsia" w:hAnsiTheme="majorBidi" w:cstheme="majorBidi"/>
          <w:kern w:val="24"/>
          <w:sz w:val="24"/>
          <w:szCs w:val="24"/>
        </w:rPr>
      </w:pPr>
      <w:r w:rsidRPr="00852A94">
        <w:rPr>
          <w:rFonts w:asciiTheme="majorBidi" w:eastAsiaTheme="minorEastAsia" w:hAnsiTheme="majorBidi" w:cstheme="majorBidi"/>
          <w:kern w:val="24"/>
          <w:sz w:val="24"/>
          <w:szCs w:val="24"/>
        </w:rPr>
        <w:t>23. Darbo tarybos posėdžiai vyksta darbo metu.</w:t>
      </w:r>
    </w:p>
    <w:p w14:paraId="0DF7CF7D" w14:textId="5E37D104" w:rsidR="00852A94" w:rsidRPr="00852A94" w:rsidRDefault="00852A94" w:rsidP="00A85B89">
      <w:pPr>
        <w:rPr>
          <w:rFonts w:asciiTheme="majorBidi" w:eastAsiaTheme="minorEastAsia" w:hAnsiTheme="majorBidi" w:cstheme="majorBidi"/>
          <w:kern w:val="24"/>
          <w:sz w:val="24"/>
          <w:szCs w:val="24"/>
        </w:rPr>
      </w:pPr>
      <w:r w:rsidRPr="00852A94">
        <w:rPr>
          <w:rFonts w:asciiTheme="majorBidi" w:eastAsiaTheme="minorEastAsia" w:hAnsiTheme="majorBidi" w:cstheme="majorBidi"/>
          <w:kern w:val="24"/>
          <w:sz w:val="24"/>
          <w:szCs w:val="24"/>
        </w:rPr>
        <w:t>24. Darbo tarybos posėdžiui pirmininkauja darbo tarybos pirmininkas (kai jo nėra – pirmininko paskirtas</w:t>
      </w:r>
      <w:r w:rsidR="00A85B89">
        <w:rPr>
          <w:rFonts w:asciiTheme="majorBidi" w:eastAsiaTheme="minorEastAsia" w:hAnsiTheme="majorBidi" w:cstheme="majorBidi"/>
          <w:kern w:val="24"/>
          <w:sz w:val="24"/>
          <w:szCs w:val="24"/>
        </w:rPr>
        <w:t xml:space="preserve"> </w:t>
      </w:r>
      <w:r w:rsidR="00A85B89" w:rsidRPr="00A85B89">
        <w:rPr>
          <w:rFonts w:asciiTheme="majorBidi" w:eastAsiaTheme="minorEastAsia" w:hAnsiTheme="majorBidi" w:cstheme="majorBidi"/>
          <w:kern w:val="24"/>
          <w:sz w:val="24"/>
          <w:szCs w:val="24"/>
        </w:rPr>
        <w:t>arba tarybos narių išsirinktas</w:t>
      </w:r>
      <w:r w:rsidRPr="00852A94">
        <w:rPr>
          <w:rFonts w:asciiTheme="majorBidi" w:eastAsiaTheme="minorEastAsia" w:hAnsiTheme="majorBidi" w:cstheme="majorBidi"/>
          <w:kern w:val="24"/>
          <w:sz w:val="24"/>
          <w:szCs w:val="24"/>
        </w:rPr>
        <w:t xml:space="preserve"> darbo tarybos narys).</w:t>
      </w:r>
    </w:p>
    <w:p w14:paraId="76DF9F7C" w14:textId="77777777" w:rsidR="00852A94" w:rsidRPr="00852A94" w:rsidRDefault="00852A94" w:rsidP="00852A94">
      <w:pPr>
        <w:rPr>
          <w:rFonts w:asciiTheme="majorBidi" w:eastAsiaTheme="minorEastAsia" w:hAnsiTheme="majorBidi" w:cstheme="majorBidi"/>
          <w:kern w:val="24"/>
          <w:sz w:val="24"/>
          <w:szCs w:val="24"/>
        </w:rPr>
      </w:pPr>
      <w:r w:rsidRPr="00852A94">
        <w:rPr>
          <w:rFonts w:asciiTheme="majorBidi" w:eastAsiaTheme="minorEastAsia" w:hAnsiTheme="majorBidi" w:cstheme="majorBidi"/>
          <w:kern w:val="24"/>
          <w:sz w:val="24"/>
          <w:szCs w:val="24"/>
        </w:rPr>
        <w:t>25. Posėdžio pirmininkas:</w:t>
      </w:r>
    </w:p>
    <w:p w14:paraId="7BF65746" w14:textId="77777777" w:rsidR="00852A94" w:rsidRPr="00852A94" w:rsidRDefault="00852A94" w:rsidP="00852A94">
      <w:pPr>
        <w:rPr>
          <w:rFonts w:asciiTheme="majorBidi" w:eastAsiaTheme="minorEastAsia" w:hAnsiTheme="majorBidi" w:cstheme="majorBidi"/>
          <w:kern w:val="24"/>
          <w:sz w:val="24"/>
          <w:szCs w:val="24"/>
        </w:rPr>
      </w:pPr>
      <w:r w:rsidRPr="00852A94">
        <w:rPr>
          <w:rFonts w:asciiTheme="majorBidi" w:eastAsiaTheme="minorEastAsia" w:hAnsiTheme="majorBidi" w:cstheme="majorBidi"/>
          <w:kern w:val="24"/>
          <w:sz w:val="24"/>
          <w:szCs w:val="24"/>
        </w:rPr>
        <w:t>25.1. patikrina, ar yra kvorumas;</w:t>
      </w:r>
    </w:p>
    <w:p w14:paraId="347F02C1" w14:textId="77777777" w:rsidR="00852A94" w:rsidRPr="00852A94" w:rsidRDefault="00852A94" w:rsidP="00852A94">
      <w:pPr>
        <w:rPr>
          <w:rFonts w:asciiTheme="majorBidi" w:eastAsiaTheme="minorEastAsia" w:hAnsiTheme="majorBidi" w:cstheme="majorBidi"/>
          <w:kern w:val="24"/>
          <w:sz w:val="24"/>
          <w:szCs w:val="24"/>
        </w:rPr>
      </w:pPr>
      <w:r w:rsidRPr="00852A94">
        <w:rPr>
          <w:rFonts w:asciiTheme="majorBidi" w:eastAsiaTheme="minorEastAsia" w:hAnsiTheme="majorBidi" w:cstheme="majorBidi"/>
          <w:kern w:val="24"/>
          <w:sz w:val="24"/>
          <w:szCs w:val="24"/>
        </w:rPr>
        <w:t>25.2. pateikia tvirtinti posėdžio darbotvarkę;</w:t>
      </w:r>
    </w:p>
    <w:p w14:paraId="0799765E" w14:textId="77777777" w:rsidR="00852A94" w:rsidRPr="00852A94" w:rsidRDefault="00852A94" w:rsidP="00852A94">
      <w:pPr>
        <w:rPr>
          <w:rFonts w:asciiTheme="majorBidi" w:eastAsiaTheme="minorEastAsia" w:hAnsiTheme="majorBidi" w:cstheme="majorBidi"/>
          <w:kern w:val="24"/>
          <w:sz w:val="24"/>
          <w:szCs w:val="24"/>
        </w:rPr>
      </w:pPr>
      <w:r w:rsidRPr="00852A94">
        <w:rPr>
          <w:rFonts w:asciiTheme="majorBidi" w:eastAsiaTheme="minorEastAsia" w:hAnsiTheme="majorBidi" w:cstheme="majorBidi"/>
          <w:kern w:val="24"/>
          <w:sz w:val="24"/>
          <w:szCs w:val="24"/>
        </w:rPr>
        <w:t>25.3. vadovauja klausimų svarstymui;</w:t>
      </w:r>
    </w:p>
    <w:p w14:paraId="255E95DE" w14:textId="77777777" w:rsidR="00852A94" w:rsidRPr="00852A94" w:rsidRDefault="00852A94" w:rsidP="00852A94">
      <w:pPr>
        <w:rPr>
          <w:rFonts w:asciiTheme="majorBidi" w:eastAsiaTheme="minorEastAsia" w:hAnsiTheme="majorBidi" w:cstheme="majorBidi"/>
          <w:kern w:val="24"/>
          <w:sz w:val="24"/>
          <w:szCs w:val="24"/>
        </w:rPr>
      </w:pPr>
      <w:r w:rsidRPr="00852A94">
        <w:rPr>
          <w:rFonts w:asciiTheme="majorBidi" w:eastAsiaTheme="minorEastAsia" w:hAnsiTheme="majorBidi" w:cstheme="majorBidi"/>
          <w:kern w:val="24"/>
          <w:sz w:val="24"/>
          <w:szCs w:val="24"/>
        </w:rPr>
        <w:t xml:space="preserve">25.4. atsižvelgdamas į svarstymo rezultatus, formuluoja klausimus ir teikia balsuoti. </w:t>
      </w:r>
    </w:p>
    <w:p w14:paraId="2817416A" w14:textId="239723CB" w:rsidR="00852A94" w:rsidRPr="00852A94" w:rsidRDefault="00852A94" w:rsidP="00A85B89">
      <w:pPr>
        <w:rPr>
          <w:rFonts w:asciiTheme="majorBidi" w:eastAsiaTheme="minorEastAsia" w:hAnsiTheme="majorBidi" w:cstheme="majorBidi"/>
          <w:kern w:val="24"/>
          <w:sz w:val="24"/>
          <w:szCs w:val="24"/>
        </w:rPr>
      </w:pPr>
      <w:r w:rsidRPr="00852A94">
        <w:rPr>
          <w:rFonts w:asciiTheme="majorBidi" w:eastAsiaTheme="minorEastAsia" w:hAnsiTheme="majorBidi" w:cstheme="majorBidi"/>
          <w:kern w:val="24"/>
          <w:sz w:val="24"/>
          <w:szCs w:val="24"/>
        </w:rPr>
        <w:t>26. Tarybos posėdyje paprastai svarstomi ir sprendžiami tik tie klausimai, kurie įtraukti į</w:t>
      </w:r>
      <w:r w:rsidR="00A85B89">
        <w:rPr>
          <w:rFonts w:asciiTheme="majorBidi" w:eastAsiaTheme="minorEastAsia" w:hAnsiTheme="majorBidi" w:cstheme="majorBidi"/>
          <w:kern w:val="24"/>
          <w:sz w:val="24"/>
          <w:szCs w:val="24"/>
        </w:rPr>
        <w:t xml:space="preserve"> </w:t>
      </w:r>
      <w:r w:rsidRPr="00852A94">
        <w:rPr>
          <w:rFonts w:asciiTheme="majorBidi" w:eastAsiaTheme="minorEastAsia" w:hAnsiTheme="majorBidi" w:cstheme="majorBidi"/>
          <w:kern w:val="24"/>
          <w:sz w:val="24"/>
          <w:szCs w:val="24"/>
        </w:rPr>
        <w:t>Tarybos posėdžio darbotvarkę.</w:t>
      </w:r>
    </w:p>
    <w:p w14:paraId="592525DF" w14:textId="63ECDD25" w:rsidR="00852A94" w:rsidRPr="00852A94" w:rsidRDefault="00852A94" w:rsidP="00A85B89">
      <w:pPr>
        <w:rPr>
          <w:rFonts w:asciiTheme="majorBidi" w:eastAsiaTheme="minorEastAsia" w:hAnsiTheme="majorBidi" w:cstheme="majorBidi"/>
          <w:kern w:val="24"/>
          <w:sz w:val="24"/>
          <w:szCs w:val="24"/>
        </w:rPr>
      </w:pPr>
      <w:r w:rsidRPr="00852A94">
        <w:rPr>
          <w:rFonts w:asciiTheme="majorBidi" w:eastAsiaTheme="minorEastAsia" w:hAnsiTheme="majorBidi" w:cstheme="majorBidi"/>
          <w:kern w:val="24"/>
          <w:sz w:val="24"/>
          <w:szCs w:val="24"/>
        </w:rPr>
        <w:t>27. Darbo tarybos sprendimai priimami atviru balsavimu dalyvaujančių darbo tarybos narių</w:t>
      </w:r>
      <w:r w:rsidR="00A85B89">
        <w:rPr>
          <w:rFonts w:asciiTheme="majorBidi" w:eastAsiaTheme="minorEastAsia" w:hAnsiTheme="majorBidi" w:cstheme="majorBidi"/>
          <w:kern w:val="24"/>
          <w:sz w:val="24"/>
          <w:szCs w:val="24"/>
        </w:rPr>
        <w:t xml:space="preserve"> </w:t>
      </w:r>
      <w:r w:rsidRPr="00852A94">
        <w:rPr>
          <w:rFonts w:asciiTheme="majorBidi" w:eastAsiaTheme="minorEastAsia" w:hAnsiTheme="majorBidi" w:cstheme="majorBidi"/>
          <w:kern w:val="24"/>
          <w:sz w:val="24"/>
          <w:szCs w:val="24"/>
        </w:rPr>
        <w:t>balsų dauguma. Balsams pasiskirsčius po lygiai, lemia posėdžio pirmininko balsas.</w:t>
      </w:r>
    </w:p>
    <w:p w14:paraId="1D4FFF28" w14:textId="6DF65915" w:rsidR="007207E6" w:rsidRDefault="007207E6" w:rsidP="00852A94">
      <w:pPr>
        <w:rPr>
          <w:rFonts w:asciiTheme="majorBidi" w:eastAsiaTheme="minorEastAsia" w:hAnsiTheme="majorBidi" w:cstheme="majorBidi"/>
          <w:kern w:val="24"/>
          <w:sz w:val="24"/>
          <w:szCs w:val="24"/>
        </w:rPr>
      </w:pPr>
    </w:p>
    <w:p w14:paraId="1EC46F5F" w14:textId="70F142FC" w:rsidR="009B6DB1" w:rsidRDefault="009B6DB1" w:rsidP="00852A94">
      <w:pPr>
        <w:rPr>
          <w:rFonts w:asciiTheme="majorBidi" w:eastAsiaTheme="minorEastAsia" w:hAnsiTheme="majorBidi" w:cstheme="majorBidi"/>
          <w:kern w:val="24"/>
          <w:sz w:val="24"/>
          <w:szCs w:val="24"/>
        </w:rPr>
      </w:pPr>
    </w:p>
    <w:p w14:paraId="72A3B594" w14:textId="77777777" w:rsidR="009B6DB1" w:rsidRDefault="009B6DB1" w:rsidP="00852A94">
      <w:pPr>
        <w:rPr>
          <w:rFonts w:asciiTheme="majorBidi" w:eastAsiaTheme="minorEastAsia" w:hAnsiTheme="majorBidi" w:cstheme="majorBidi"/>
          <w:kern w:val="24"/>
          <w:sz w:val="24"/>
          <w:szCs w:val="24"/>
        </w:rPr>
      </w:pPr>
    </w:p>
    <w:p w14:paraId="64A07D6D" w14:textId="5D3A6FF3" w:rsidR="00852A94" w:rsidRPr="00735516" w:rsidRDefault="00852A94" w:rsidP="007207E6">
      <w:pPr>
        <w:pStyle w:val="Sraopastraipa"/>
        <w:numPr>
          <w:ilvl w:val="0"/>
          <w:numId w:val="5"/>
        </w:numPr>
        <w:rPr>
          <w:rFonts w:asciiTheme="majorBidi" w:eastAsiaTheme="minorEastAsia" w:hAnsiTheme="majorBidi" w:cstheme="majorBidi"/>
          <w:b/>
          <w:bCs/>
          <w:kern w:val="24"/>
          <w:sz w:val="24"/>
          <w:szCs w:val="24"/>
        </w:rPr>
      </w:pPr>
      <w:r w:rsidRPr="00735516">
        <w:rPr>
          <w:rFonts w:asciiTheme="majorBidi" w:eastAsiaTheme="minorEastAsia" w:hAnsiTheme="majorBidi" w:cstheme="majorBidi"/>
          <w:b/>
          <w:bCs/>
          <w:kern w:val="24"/>
          <w:sz w:val="24"/>
          <w:szCs w:val="24"/>
        </w:rPr>
        <w:t>BAIGIAMOSIOS NUOSTATOS</w:t>
      </w:r>
    </w:p>
    <w:p w14:paraId="493DA6F2" w14:textId="77777777" w:rsidR="007207E6" w:rsidRPr="007207E6" w:rsidRDefault="007207E6" w:rsidP="007207E6">
      <w:pPr>
        <w:pStyle w:val="Sraopastraipa"/>
        <w:ind w:left="1004" w:firstLine="0"/>
        <w:rPr>
          <w:rFonts w:asciiTheme="majorBidi" w:eastAsiaTheme="minorEastAsia" w:hAnsiTheme="majorBidi" w:cstheme="majorBidi"/>
          <w:kern w:val="24"/>
          <w:sz w:val="24"/>
          <w:szCs w:val="24"/>
        </w:rPr>
      </w:pPr>
    </w:p>
    <w:p w14:paraId="4EDC5461" w14:textId="19C5F25C" w:rsidR="00852A94" w:rsidRPr="00852A94" w:rsidRDefault="00852A94" w:rsidP="00A85B89">
      <w:pPr>
        <w:rPr>
          <w:rFonts w:asciiTheme="majorBidi" w:eastAsiaTheme="minorEastAsia" w:hAnsiTheme="majorBidi" w:cstheme="majorBidi"/>
          <w:kern w:val="24"/>
          <w:sz w:val="24"/>
          <w:szCs w:val="24"/>
        </w:rPr>
      </w:pPr>
      <w:r w:rsidRPr="00852A94">
        <w:rPr>
          <w:rFonts w:asciiTheme="majorBidi" w:eastAsiaTheme="minorEastAsia" w:hAnsiTheme="majorBidi" w:cstheme="majorBidi"/>
          <w:kern w:val="24"/>
          <w:sz w:val="24"/>
          <w:szCs w:val="24"/>
        </w:rPr>
        <w:t>2</w:t>
      </w:r>
      <w:r w:rsidR="009B6DB1">
        <w:rPr>
          <w:rFonts w:asciiTheme="majorBidi" w:eastAsiaTheme="minorEastAsia" w:hAnsiTheme="majorBidi" w:cstheme="majorBidi"/>
          <w:kern w:val="24"/>
          <w:sz w:val="24"/>
          <w:szCs w:val="24"/>
        </w:rPr>
        <w:t>8</w:t>
      </w:r>
      <w:r w:rsidRPr="00852A94">
        <w:rPr>
          <w:rFonts w:asciiTheme="majorBidi" w:eastAsiaTheme="minorEastAsia" w:hAnsiTheme="majorBidi" w:cstheme="majorBidi"/>
          <w:kern w:val="24"/>
          <w:sz w:val="24"/>
          <w:szCs w:val="24"/>
        </w:rPr>
        <w:t>. Visus darbo tarybos veiklos procedūrinius klausimus, kurie nenumatyti šiame reglamente, siūlo spręsti darbo tarybos pirmininkas. Toks sprendimas, darbo tarybos pirmininkui trumpai išdėsčius motyvus, gali būti priimamas darbo tarybos narių balsų dauguma.</w:t>
      </w:r>
    </w:p>
    <w:p w14:paraId="492EF3FA" w14:textId="2C541C58" w:rsidR="00852A94" w:rsidRDefault="009B6DB1" w:rsidP="00A85B89">
      <w:pPr>
        <w:rPr>
          <w:rFonts w:asciiTheme="majorBidi" w:eastAsiaTheme="minorEastAsia" w:hAnsiTheme="majorBidi" w:cstheme="majorBidi"/>
          <w:kern w:val="24"/>
          <w:sz w:val="24"/>
          <w:szCs w:val="24"/>
        </w:rPr>
      </w:pPr>
      <w:r>
        <w:rPr>
          <w:rFonts w:asciiTheme="majorBidi" w:eastAsiaTheme="minorEastAsia" w:hAnsiTheme="majorBidi" w:cstheme="majorBidi"/>
          <w:kern w:val="24"/>
          <w:sz w:val="24"/>
          <w:szCs w:val="24"/>
        </w:rPr>
        <w:t>29</w:t>
      </w:r>
      <w:r w:rsidR="00852A94" w:rsidRPr="00852A94">
        <w:rPr>
          <w:rFonts w:asciiTheme="majorBidi" w:eastAsiaTheme="minorEastAsia" w:hAnsiTheme="majorBidi" w:cstheme="majorBidi"/>
          <w:kern w:val="24"/>
          <w:sz w:val="24"/>
          <w:szCs w:val="24"/>
        </w:rPr>
        <w:t>. Darbo tarybos darbo reglamentas ir atskiri jo punktai gali būti naikinami, papildomi arba keičiami posėdyje dalyvaujančių darbo tarybos narių balsų dauguma.</w:t>
      </w:r>
    </w:p>
    <w:p w14:paraId="2E1D64FE" w14:textId="18855C37" w:rsidR="007207E6" w:rsidRPr="00852A94" w:rsidRDefault="007207E6" w:rsidP="00852A94">
      <w:pPr>
        <w:rPr>
          <w:rFonts w:asciiTheme="majorBidi" w:eastAsiaTheme="minorEastAsia" w:hAnsiTheme="majorBidi" w:cstheme="majorBidi"/>
          <w:kern w:val="24"/>
          <w:sz w:val="24"/>
          <w:szCs w:val="24"/>
        </w:rPr>
      </w:pPr>
      <w:r>
        <w:rPr>
          <w:rFonts w:asciiTheme="majorBidi" w:eastAsiaTheme="minorEastAsia" w:hAnsiTheme="majorBidi" w:cstheme="majorBidi"/>
          <w:kern w:val="24"/>
          <w:sz w:val="24"/>
          <w:szCs w:val="24"/>
        </w:rPr>
        <w:t>3</w:t>
      </w:r>
      <w:r w:rsidR="009B6DB1">
        <w:rPr>
          <w:rFonts w:asciiTheme="majorBidi" w:eastAsiaTheme="minorEastAsia" w:hAnsiTheme="majorBidi" w:cstheme="majorBidi"/>
          <w:kern w:val="24"/>
          <w:sz w:val="24"/>
          <w:szCs w:val="24"/>
        </w:rPr>
        <w:t>0</w:t>
      </w:r>
      <w:r>
        <w:rPr>
          <w:rFonts w:asciiTheme="majorBidi" w:eastAsiaTheme="minorEastAsia" w:hAnsiTheme="majorBidi" w:cstheme="majorBidi"/>
          <w:kern w:val="24"/>
          <w:sz w:val="24"/>
          <w:szCs w:val="24"/>
        </w:rPr>
        <w:t>. Darbo reglamentas galioja iki darbo tarybos kadencijos pabaigos.</w:t>
      </w:r>
    </w:p>
    <w:p w14:paraId="131E1907" w14:textId="77777777" w:rsidR="007207E6" w:rsidRDefault="007207E6" w:rsidP="00852A94">
      <w:pPr>
        <w:rPr>
          <w:rFonts w:asciiTheme="majorBidi" w:eastAsiaTheme="minorEastAsia" w:hAnsiTheme="majorBidi" w:cstheme="majorBidi"/>
          <w:kern w:val="24"/>
          <w:sz w:val="24"/>
          <w:szCs w:val="24"/>
        </w:rPr>
      </w:pPr>
    </w:p>
    <w:p w14:paraId="5C6F094E" w14:textId="77777777" w:rsidR="007207E6" w:rsidRDefault="007207E6" w:rsidP="00852A94">
      <w:pPr>
        <w:rPr>
          <w:rFonts w:asciiTheme="majorBidi" w:eastAsiaTheme="minorEastAsia" w:hAnsiTheme="majorBidi" w:cstheme="majorBidi"/>
          <w:kern w:val="24"/>
          <w:sz w:val="24"/>
          <w:szCs w:val="24"/>
        </w:rPr>
      </w:pPr>
    </w:p>
    <w:p w14:paraId="5D608B18" w14:textId="77777777" w:rsidR="007207E6" w:rsidRDefault="007207E6" w:rsidP="00852A94">
      <w:pPr>
        <w:rPr>
          <w:rFonts w:asciiTheme="majorBidi" w:eastAsiaTheme="minorEastAsia" w:hAnsiTheme="majorBidi" w:cstheme="majorBidi"/>
          <w:kern w:val="24"/>
          <w:sz w:val="24"/>
          <w:szCs w:val="24"/>
        </w:rPr>
      </w:pPr>
    </w:p>
    <w:p w14:paraId="35FFC945" w14:textId="1185261A" w:rsidR="00980D69" w:rsidRPr="00852A94" w:rsidRDefault="00852A94" w:rsidP="008E1C65">
      <w:pPr>
        <w:jc w:val="right"/>
      </w:pPr>
      <w:r w:rsidRPr="00852A94">
        <w:rPr>
          <w:rFonts w:asciiTheme="majorBidi" w:eastAsiaTheme="minorEastAsia" w:hAnsiTheme="majorBidi" w:cstheme="majorBidi"/>
          <w:kern w:val="24"/>
          <w:sz w:val="24"/>
          <w:szCs w:val="24"/>
        </w:rPr>
        <w:t>Darbo tarybos pirminink</w:t>
      </w:r>
      <w:r w:rsidR="00024786">
        <w:rPr>
          <w:rFonts w:asciiTheme="majorBidi" w:eastAsiaTheme="minorEastAsia" w:hAnsiTheme="majorBidi" w:cstheme="majorBidi"/>
          <w:kern w:val="24"/>
          <w:sz w:val="24"/>
          <w:szCs w:val="24"/>
        </w:rPr>
        <w:t>ė</w:t>
      </w:r>
      <w:bookmarkStart w:id="0" w:name="_GoBack"/>
      <w:bookmarkEnd w:id="0"/>
      <w:r w:rsidR="008A5B94">
        <w:rPr>
          <w:rFonts w:asciiTheme="majorBidi" w:eastAsiaTheme="minorEastAsia" w:hAnsiTheme="majorBidi" w:cstheme="majorBidi"/>
          <w:kern w:val="24"/>
          <w:sz w:val="24"/>
          <w:szCs w:val="24"/>
        </w:rPr>
        <w:t xml:space="preserve"> Vilma Burbienė</w:t>
      </w:r>
    </w:p>
    <w:sectPr w:rsidR="00980D69" w:rsidRPr="00852A94">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D38B8"/>
    <w:multiLevelType w:val="hybridMultilevel"/>
    <w:tmpl w:val="968870E2"/>
    <w:lvl w:ilvl="0" w:tplc="0DBA09CE">
      <w:start w:val="1"/>
      <w:numFmt w:val="upp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21403E9E"/>
    <w:multiLevelType w:val="hybridMultilevel"/>
    <w:tmpl w:val="9E36043C"/>
    <w:lvl w:ilvl="0" w:tplc="D1CAE2E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2FD25288"/>
    <w:multiLevelType w:val="hybridMultilevel"/>
    <w:tmpl w:val="F65CCB48"/>
    <w:lvl w:ilvl="0" w:tplc="032634D6">
      <w:start w:val="1"/>
      <w:numFmt w:val="bullet"/>
      <w:lvlText w:val=""/>
      <w:lvlJc w:val="left"/>
      <w:pPr>
        <w:tabs>
          <w:tab w:val="num" w:pos="720"/>
        </w:tabs>
        <w:ind w:left="720" w:hanging="360"/>
      </w:pPr>
      <w:rPr>
        <w:rFonts w:ascii="Wingdings" w:hAnsi="Wingdings" w:hint="default"/>
      </w:rPr>
    </w:lvl>
    <w:lvl w:ilvl="1" w:tplc="523AF0BE" w:tentative="1">
      <w:start w:val="1"/>
      <w:numFmt w:val="bullet"/>
      <w:lvlText w:val=""/>
      <w:lvlJc w:val="left"/>
      <w:pPr>
        <w:tabs>
          <w:tab w:val="num" w:pos="1440"/>
        </w:tabs>
        <w:ind w:left="1440" w:hanging="360"/>
      </w:pPr>
      <w:rPr>
        <w:rFonts w:ascii="Wingdings" w:hAnsi="Wingdings" w:hint="default"/>
      </w:rPr>
    </w:lvl>
    <w:lvl w:ilvl="2" w:tplc="38521AA0" w:tentative="1">
      <w:start w:val="1"/>
      <w:numFmt w:val="bullet"/>
      <w:lvlText w:val=""/>
      <w:lvlJc w:val="left"/>
      <w:pPr>
        <w:tabs>
          <w:tab w:val="num" w:pos="2160"/>
        </w:tabs>
        <w:ind w:left="2160" w:hanging="360"/>
      </w:pPr>
      <w:rPr>
        <w:rFonts w:ascii="Wingdings" w:hAnsi="Wingdings" w:hint="default"/>
      </w:rPr>
    </w:lvl>
    <w:lvl w:ilvl="3" w:tplc="EDDCCA28" w:tentative="1">
      <w:start w:val="1"/>
      <w:numFmt w:val="bullet"/>
      <w:lvlText w:val=""/>
      <w:lvlJc w:val="left"/>
      <w:pPr>
        <w:tabs>
          <w:tab w:val="num" w:pos="2880"/>
        </w:tabs>
        <w:ind w:left="2880" w:hanging="360"/>
      </w:pPr>
      <w:rPr>
        <w:rFonts w:ascii="Wingdings" w:hAnsi="Wingdings" w:hint="default"/>
      </w:rPr>
    </w:lvl>
    <w:lvl w:ilvl="4" w:tplc="F0F0E38E" w:tentative="1">
      <w:start w:val="1"/>
      <w:numFmt w:val="bullet"/>
      <w:lvlText w:val=""/>
      <w:lvlJc w:val="left"/>
      <w:pPr>
        <w:tabs>
          <w:tab w:val="num" w:pos="3600"/>
        </w:tabs>
        <w:ind w:left="3600" w:hanging="360"/>
      </w:pPr>
      <w:rPr>
        <w:rFonts w:ascii="Wingdings" w:hAnsi="Wingdings" w:hint="default"/>
      </w:rPr>
    </w:lvl>
    <w:lvl w:ilvl="5" w:tplc="5962626A" w:tentative="1">
      <w:start w:val="1"/>
      <w:numFmt w:val="bullet"/>
      <w:lvlText w:val=""/>
      <w:lvlJc w:val="left"/>
      <w:pPr>
        <w:tabs>
          <w:tab w:val="num" w:pos="4320"/>
        </w:tabs>
        <w:ind w:left="4320" w:hanging="360"/>
      </w:pPr>
      <w:rPr>
        <w:rFonts w:ascii="Wingdings" w:hAnsi="Wingdings" w:hint="default"/>
      </w:rPr>
    </w:lvl>
    <w:lvl w:ilvl="6" w:tplc="1B6A0F94" w:tentative="1">
      <w:start w:val="1"/>
      <w:numFmt w:val="bullet"/>
      <w:lvlText w:val=""/>
      <w:lvlJc w:val="left"/>
      <w:pPr>
        <w:tabs>
          <w:tab w:val="num" w:pos="5040"/>
        </w:tabs>
        <w:ind w:left="5040" w:hanging="360"/>
      </w:pPr>
      <w:rPr>
        <w:rFonts w:ascii="Wingdings" w:hAnsi="Wingdings" w:hint="default"/>
      </w:rPr>
    </w:lvl>
    <w:lvl w:ilvl="7" w:tplc="05C82EF8" w:tentative="1">
      <w:start w:val="1"/>
      <w:numFmt w:val="bullet"/>
      <w:lvlText w:val=""/>
      <w:lvlJc w:val="left"/>
      <w:pPr>
        <w:tabs>
          <w:tab w:val="num" w:pos="5760"/>
        </w:tabs>
        <w:ind w:left="5760" w:hanging="360"/>
      </w:pPr>
      <w:rPr>
        <w:rFonts w:ascii="Wingdings" w:hAnsi="Wingdings" w:hint="default"/>
      </w:rPr>
    </w:lvl>
    <w:lvl w:ilvl="8" w:tplc="5566ACF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7606343"/>
    <w:multiLevelType w:val="hybridMultilevel"/>
    <w:tmpl w:val="830AAF12"/>
    <w:lvl w:ilvl="0" w:tplc="EA1E3F22">
      <w:start w:val="1"/>
      <w:numFmt w:val="bullet"/>
      <w:lvlText w:val=""/>
      <w:lvlJc w:val="left"/>
      <w:pPr>
        <w:tabs>
          <w:tab w:val="num" w:pos="720"/>
        </w:tabs>
        <w:ind w:left="720" w:hanging="360"/>
      </w:pPr>
      <w:rPr>
        <w:rFonts w:ascii="Wingdings" w:hAnsi="Wingdings" w:hint="default"/>
      </w:rPr>
    </w:lvl>
    <w:lvl w:ilvl="1" w:tplc="61740096" w:tentative="1">
      <w:start w:val="1"/>
      <w:numFmt w:val="bullet"/>
      <w:lvlText w:val=""/>
      <w:lvlJc w:val="left"/>
      <w:pPr>
        <w:tabs>
          <w:tab w:val="num" w:pos="1440"/>
        </w:tabs>
        <w:ind w:left="1440" w:hanging="360"/>
      </w:pPr>
      <w:rPr>
        <w:rFonts w:ascii="Wingdings" w:hAnsi="Wingdings" w:hint="default"/>
      </w:rPr>
    </w:lvl>
    <w:lvl w:ilvl="2" w:tplc="B9FED7C4" w:tentative="1">
      <w:start w:val="1"/>
      <w:numFmt w:val="bullet"/>
      <w:lvlText w:val=""/>
      <w:lvlJc w:val="left"/>
      <w:pPr>
        <w:tabs>
          <w:tab w:val="num" w:pos="2160"/>
        </w:tabs>
        <w:ind w:left="2160" w:hanging="360"/>
      </w:pPr>
      <w:rPr>
        <w:rFonts w:ascii="Wingdings" w:hAnsi="Wingdings" w:hint="default"/>
      </w:rPr>
    </w:lvl>
    <w:lvl w:ilvl="3" w:tplc="F64452B2" w:tentative="1">
      <w:start w:val="1"/>
      <w:numFmt w:val="bullet"/>
      <w:lvlText w:val=""/>
      <w:lvlJc w:val="left"/>
      <w:pPr>
        <w:tabs>
          <w:tab w:val="num" w:pos="2880"/>
        </w:tabs>
        <w:ind w:left="2880" w:hanging="360"/>
      </w:pPr>
      <w:rPr>
        <w:rFonts w:ascii="Wingdings" w:hAnsi="Wingdings" w:hint="default"/>
      </w:rPr>
    </w:lvl>
    <w:lvl w:ilvl="4" w:tplc="DD56AE90" w:tentative="1">
      <w:start w:val="1"/>
      <w:numFmt w:val="bullet"/>
      <w:lvlText w:val=""/>
      <w:lvlJc w:val="left"/>
      <w:pPr>
        <w:tabs>
          <w:tab w:val="num" w:pos="3600"/>
        </w:tabs>
        <w:ind w:left="3600" w:hanging="360"/>
      </w:pPr>
      <w:rPr>
        <w:rFonts w:ascii="Wingdings" w:hAnsi="Wingdings" w:hint="default"/>
      </w:rPr>
    </w:lvl>
    <w:lvl w:ilvl="5" w:tplc="4456EC0A" w:tentative="1">
      <w:start w:val="1"/>
      <w:numFmt w:val="bullet"/>
      <w:lvlText w:val=""/>
      <w:lvlJc w:val="left"/>
      <w:pPr>
        <w:tabs>
          <w:tab w:val="num" w:pos="4320"/>
        </w:tabs>
        <w:ind w:left="4320" w:hanging="360"/>
      </w:pPr>
      <w:rPr>
        <w:rFonts w:ascii="Wingdings" w:hAnsi="Wingdings" w:hint="default"/>
      </w:rPr>
    </w:lvl>
    <w:lvl w:ilvl="6" w:tplc="C794F1B0" w:tentative="1">
      <w:start w:val="1"/>
      <w:numFmt w:val="bullet"/>
      <w:lvlText w:val=""/>
      <w:lvlJc w:val="left"/>
      <w:pPr>
        <w:tabs>
          <w:tab w:val="num" w:pos="5040"/>
        </w:tabs>
        <w:ind w:left="5040" w:hanging="360"/>
      </w:pPr>
      <w:rPr>
        <w:rFonts w:ascii="Wingdings" w:hAnsi="Wingdings" w:hint="default"/>
      </w:rPr>
    </w:lvl>
    <w:lvl w:ilvl="7" w:tplc="9F9256AE" w:tentative="1">
      <w:start w:val="1"/>
      <w:numFmt w:val="bullet"/>
      <w:lvlText w:val=""/>
      <w:lvlJc w:val="left"/>
      <w:pPr>
        <w:tabs>
          <w:tab w:val="num" w:pos="5760"/>
        </w:tabs>
        <w:ind w:left="5760" w:hanging="360"/>
      </w:pPr>
      <w:rPr>
        <w:rFonts w:ascii="Wingdings" w:hAnsi="Wingdings" w:hint="default"/>
      </w:rPr>
    </w:lvl>
    <w:lvl w:ilvl="8" w:tplc="ECA4E4F6"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9EF2671"/>
    <w:multiLevelType w:val="hybridMultilevel"/>
    <w:tmpl w:val="CCB24D40"/>
    <w:lvl w:ilvl="0" w:tplc="0AD00B40">
      <w:start w:val="1"/>
      <w:numFmt w:val="bullet"/>
      <w:lvlText w:val=""/>
      <w:lvlJc w:val="left"/>
      <w:pPr>
        <w:tabs>
          <w:tab w:val="num" w:pos="720"/>
        </w:tabs>
        <w:ind w:left="720" w:hanging="360"/>
      </w:pPr>
      <w:rPr>
        <w:rFonts w:ascii="Wingdings" w:hAnsi="Wingdings" w:hint="default"/>
      </w:rPr>
    </w:lvl>
    <w:lvl w:ilvl="1" w:tplc="CFD01880" w:tentative="1">
      <w:start w:val="1"/>
      <w:numFmt w:val="bullet"/>
      <w:lvlText w:val=""/>
      <w:lvlJc w:val="left"/>
      <w:pPr>
        <w:tabs>
          <w:tab w:val="num" w:pos="1440"/>
        </w:tabs>
        <w:ind w:left="1440" w:hanging="360"/>
      </w:pPr>
      <w:rPr>
        <w:rFonts w:ascii="Wingdings" w:hAnsi="Wingdings" w:hint="default"/>
      </w:rPr>
    </w:lvl>
    <w:lvl w:ilvl="2" w:tplc="322C37E2" w:tentative="1">
      <w:start w:val="1"/>
      <w:numFmt w:val="bullet"/>
      <w:lvlText w:val=""/>
      <w:lvlJc w:val="left"/>
      <w:pPr>
        <w:tabs>
          <w:tab w:val="num" w:pos="2160"/>
        </w:tabs>
        <w:ind w:left="2160" w:hanging="360"/>
      </w:pPr>
      <w:rPr>
        <w:rFonts w:ascii="Wingdings" w:hAnsi="Wingdings" w:hint="default"/>
      </w:rPr>
    </w:lvl>
    <w:lvl w:ilvl="3" w:tplc="454254D0" w:tentative="1">
      <w:start w:val="1"/>
      <w:numFmt w:val="bullet"/>
      <w:lvlText w:val=""/>
      <w:lvlJc w:val="left"/>
      <w:pPr>
        <w:tabs>
          <w:tab w:val="num" w:pos="2880"/>
        </w:tabs>
        <w:ind w:left="2880" w:hanging="360"/>
      </w:pPr>
      <w:rPr>
        <w:rFonts w:ascii="Wingdings" w:hAnsi="Wingdings" w:hint="default"/>
      </w:rPr>
    </w:lvl>
    <w:lvl w:ilvl="4" w:tplc="468248EE" w:tentative="1">
      <w:start w:val="1"/>
      <w:numFmt w:val="bullet"/>
      <w:lvlText w:val=""/>
      <w:lvlJc w:val="left"/>
      <w:pPr>
        <w:tabs>
          <w:tab w:val="num" w:pos="3600"/>
        </w:tabs>
        <w:ind w:left="3600" w:hanging="360"/>
      </w:pPr>
      <w:rPr>
        <w:rFonts w:ascii="Wingdings" w:hAnsi="Wingdings" w:hint="default"/>
      </w:rPr>
    </w:lvl>
    <w:lvl w:ilvl="5" w:tplc="4142E04C" w:tentative="1">
      <w:start w:val="1"/>
      <w:numFmt w:val="bullet"/>
      <w:lvlText w:val=""/>
      <w:lvlJc w:val="left"/>
      <w:pPr>
        <w:tabs>
          <w:tab w:val="num" w:pos="4320"/>
        </w:tabs>
        <w:ind w:left="4320" w:hanging="360"/>
      </w:pPr>
      <w:rPr>
        <w:rFonts w:ascii="Wingdings" w:hAnsi="Wingdings" w:hint="default"/>
      </w:rPr>
    </w:lvl>
    <w:lvl w:ilvl="6" w:tplc="6428C18C" w:tentative="1">
      <w:start w:val="1"/>
      <w:numFmt w:val="bullet"/>
      <w:lvlText w:val=""/>
      <w:lvlJc w:val="left"/>
      <w:pPr>
        <w:tabs>
          <w:tab w:val="num" w:pos="5040"/>
        </w:tabs>
        <w:ind w:left="5040" w:hanging="360"/>
      </w:pPr>
      <w:rPr>
        <w:rFonts w:ascii="Wingdings" w:hAnsi="Wingdings" w:hint="default"/>
      </w:rPr>
    </w:lvl>
    <w:lvl w:ilvl="7" w:tplc="CC463A96" w:tentative="1">
      <w:start w:val="1"/>
      <w:numFmt w:val="bullet"/>
      <w:lvlText w:val=""/>
      <w:lvlJc w:val="left"/>
      <w:pPr>
        <w:tabs>
          <w:tab w:val="num" w:pos="5760"/>
        </w:tabs>
        <w:ind w:left="5760" w:hanging="360"/>
      </w:pPr>
      <w:rPr>
        <w:rFonts w:ascii="Wingdings" w:hAnsi="Wingdings" w:hint="default"/>
      </w:rPr>
    </w:lvl>
    <w:lvl w:ilvl="8" w:tplc="E422AC1E"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75EC"/>
    <w:rsid w:val="00024786"/>
    <w:rsid w:val="00042D6D"/>
    <w:rsid w:val="000467E7"/>
    <w:rsid w:val="00050253"/>
    <w:rsid w:val="00056BA6"/>
    <w:rsid w:val="000575EC"/>
    <w:rsid w:val="000919F5"/>
    <w:rsid w:val="000A3C2F"/>
    <w:rsid w:val="000B2C31"/>
    <w:rsid w:val="000B73F4"/>
    <w:rsid w:val="000C40A7"/>
    <w:rsid w:val="00104227"/>
    <w:rsid w:val="0011204E"/>
    <w:rsid w:val="00114CF9"/>
    <w:rsid w:val="00133D66"/>
    <w:rsid w:val="00154695"/>
    <w:rsid w:val="001861E6"/>
    <w:rsid w:val="001B7C1B"/>
    <w:rsid w:val="001F2A6B"/>
    <w:rsid w:val="001F34FC"/>
    <w:rsid w:val="00214DB5"/>
    <w:rsid w:val="00216FC6"/>
    <w:rsid w:val="00290EDE"/>
    <w:rsid w:val="002B2576"/>
    <w:rsid w:val="00316832"/>
    <w:rsid w:val="00322CED"/>
    <w:rsid w:val="00334657"/>
    <w:rsid w:val="003553C0"/>
    <w:rsid w:val="00361995"/>
    <w:rsid w:val="0037135F"/>
    <w:rsid w:val="003749B9"/>
    <w:rsid w:val="003841C1"/>
    <w:rsid w:val="00384740"/>
    <w:rsid w:val="0039096D"/>
    <w:rsid w:val="00396456"/>
    <w:rsid w:val="00396655"/>
    <w:rsid w:val="003A16EF"/>
    <w:rsid w:val="003A7F29"/>
    <w:rsid w:val="003B56AB"/>
    <w:rsid w:val="003D7D41"/>
    <w:rsid w:val="003F1903"/>
    <w:rsid w:val="0040195B"/>
    <w:rsid w:val="004130F3"/>
    <w:rsid w:val="0042637E"/>
    <w:rsid w:val="00434522"/>
    <w:rsid w:val="004729F9"/>
    <w:rsid w:val="004928DA"/>
    <w:rsid w:val="004F3F27"/>
    <w:rsid w:val="00500062"/>
    <w:rsid w:val="005276EC"/>
    <w:rsid w:val="00541408"/>
    <w:rsid w:val="005657F2"/>
    <w:rsid w:val="00580CED"/>
    <w:rsid w:val="00587C93"/>
    <w:rsid w:val="00595B48"/>
    <w:rsid w:val="005E3EBB"/>
    <w:rsid w:val="00632DFE"/>
    <w:rsid w:val="00671A84"/>
    <w:rsid w:val="006926F8"/>
    <w:rsid w:val="006964E1"/>
    <w:rsid w:val="006C2D7A"/>
    <w:rsid w:val="0070599C"/>
    <w:rsid w:val="007207E6"/>
    <w:rsid w:val="00735516"/>
    <w:rsid w:val="00765ACB"/>
    <w:rsid w:val="0077298C"/>
    <w:rsid w:val="007858A6"/>
    <w:rsid w:val="007A44EB"/>
    <w:rsid w:val="007B6A21"/>
    <w:rsid w:val="00826B2F"/>
    <w:rsid w:val="0083372D"/>
    <w:rsid w:val="00846908"/>
    <w:rsid w:val="00852A94"/>
    <w:rsid w:val="00854C1B"/>
    <w:rsid w:val="0088234F"/>
    <w:rsid w:val="008900F2"/>
    <w:rsid w:val="008A5B94"/>
    <w:rsid w:val="008E1C65"/>
    <w:rsid w:val="008E3A42"/>
    <w:rsid w:val="008F0CEB"/>
    <w:rsid w:val="008F78B7"/>
    <w:rsid w:val="0096513A"/>
    <w:rsid w:val="00980D69"/>
    <w:rsid w:val="009A3239"/>
    <w:rsid w:val="009B41AE"/>
    <w:rsid w:val="009B6DB1"/>
    <w:rsid w:val="009D5DF2"/>
    <w:rsid w:val="009F2C05"/>
    <w:rsid w:val="00A15604"/>
    <w:rsid w:val="00A2104D"/>
    <w:rsid w:val="00A2787F"/>
    <w:rsid w:val="00A40FEC"/>
    <w:rsid w:val="00A55DAB"/>
    <w:rsid w:val="00A63534"/>
    <w:rsid w:val="00A708A4"/>
    <w:rsid w:val="00A83E95"/>
    <w:rsid w:val="00A8474C"/>
    <w:rsid w:val="00A849F1"/>
    <w:rsid w:val="00A85552"/>
    <w:rsid w:val="00A85B89"/>
    <w:rsid w:val="00AA2C90"/>
    <w:rsid w:val="00AB0E1C"/>
    <w:rsid w:val="00AB2D43"/>
    <w:rsid w:val="00AB4C79"/>
    <w:rsid w:val="00AF498A"/>
    <w:rsid w:val="00AF60D1"/>
    <w:rsid w:val="00B54FF9"/>
    <w:rsid w:val="00B55275"/>
    <w:rsid w:val="00B74CA9"/>
    <w:rsid w:val="00B900B6"/>
    <w:rsid w:val="00B92B31"/>
    <w:rsid w:val="00BA3C95"/>
    <w:rsid w:val="00BC1882"/>
    <w:rsid w:val="00BC7F38"/>
    <w:rsid w:val="00C07E72"/>
    <w:rsid w:val="00C2110D"/>
    <w:rsid w:val="00C5036F"/>
    <w:rsid w:val="00C6499D"/>
    <w:rsid w:val="00C727C4"/>
    <w:rsid w:val="00C77E31"/>
    <w:rsid w:val="00CA0A3E"/>
    <w:rsid w:val="00CA1320"/>
    <w:rsid w:val="00CA2061"/>
    <w:rsid w:val="00CB2171"/>
    <w:rsid w:val="00D20426"/>
    <w:rsid w:val="00D975F9"/>
    <w:rsid w:val="00DA0DBE"/>
    <w:rsid w:val="00DB4423"/>
    <w:rsid w:val="00DC59AC"/>
    <w:rsid w:val="00E10619"/>
    <w:rsid w:val="00E455E6"/>
    <w:rsid w:val="00E62B9F"/>
    <w:rsid w:val="00E668C8"/>
    <w:rsid w:val="00E674D1"/>
    <w:rsid w:val="00E860E6"/>
    <w:rsid w:val="00E94E19"/>
    <w:rsid w:val="00F116CB"/>
    <w:rsid w:val="00F732B3"/>
    <w:rsid w:val="00F77C90"/>
    <w:rsid w:val="00F82A72"/>
    <w:rsid w:val="00F9309E"/>
    <w:rsid w:val="00F97D02"/>
    <w:rsid w:val="00FA6040"/>
    <w:rsid w:val="00FD553C"/>
    <w:rsid w:val="00FD6319"/>
    <w:rsid w:val="00FF7E18"/>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8C7E4"/>
  <w15:chartTrackingRefBased/>
  <w15:docId w15:val="{80EBEEFD-FC42-4765-BD50-7F4605E9A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ind w:firstLine="284"/>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4130F3"/>
    <w:pPr>
      <w:ind w:left="720"/>
      <w:contextualSpacing/>
    </w:pPr>
  </w:style>
  <w:style w:type="character" w:styleId="Hipersaitas">
    <w:name w:val="Hyperlink"/>
    <w:basedOn w:val="Numatytasispastraiposriftas"/>
    <w:uiPriority w:val="99"/>
    <w:unhideWhenUsed/>
    <w:rsid w:val="00D975F9"/>
    <w:rPr>
      <w:color w:val="0000FF"/>
      <w:u w:val="single"/>
    </w:rPr>
  </w:style>
  <w:style w:type="paragraph" w:styleId="prastasiniatinklio">
    <w:name w:val="Normal (Web)"/>
    <w:basedOn w:val="prastasis"/>
    <w:uiPriority w:val="99"/>
    <w:semiHidden/>
    <w:unhideWhenUsed/>
    <w:rsid w:val="0011204E"/>
    <w:pPr>
      <w:spacing w:before="100" w:beforeAutospacing="1" w:after="100" w:afterAutospacing="1"/>
      <w:ind w:firstLine="0"/>
      <w:jc w:val="left"/>
    </w:pPr>
    <w:rPr>
      <w:rFonts w:ascii="Times New Roman" w:eastAsia="Times New Roman" w:hAnsi="Times New Roman" w:cs="Times New Roman"/>
      <w:sz w:val="24"/>
      <w:szCs w:val="24"/>
      <w:lang w:val="en-US"/>
    </w:rPr>
  </w:style>
  <w:style w:type="character" w:customStyle="1" w:styleId="UnresolvedMention">
    <w:name w:val="Unresolved Mention"/>
    <w:basedOn w:val="Numatytasispastraiposriftas"/>
    <w:uiPriority w:val="99"/>
    <w:semiHidden/>
    <w:unhideWhenUsed/>
    <w:rsid w:val="007355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6729171">
      <w:bodyDiv w:val="1"/>
      <w:marLeft w:val="0"/>
      <w:marRight w:val="0"/>
      <w:marTop w:val="0"/>
      <w:marBottom w:val="0"/>
      <w:divBdr>
        <w:top w:val="none" w:sz="0" w:space="0" w:color="auto"/>
        <w:left w:val="none" w:sz="0" w:space="0" w:color="auto"/>
        <w:bottom w:val="none" w:sz="0" w:space="0" w:color="auto"/>
        <w:right w:val="none" w:sz="0" w:space="0" w:color="auto"/>
      </w:divBdr>
      <w:divsChild>
        <w:div w:id="702512821">
          <w:marLeft w:val="446"/>
          <w:marRight w:val="0"/>
          <w:marTop w:val="140"/>
          <w:marBottom w:val="0"/>
          <w:divBdr>
            <w:top w:val="none" w:sz="0" w:space="0" w:color="auto"/>
            <w:left w:val="none" w:sz="0" w:space="0" w:color="auto"/>
            <w:bottom w:val="none" w:sz="0" w:space="0" w:color="auto"/>
            <w:right w:val="none" w:sz="0" w:space="0" w:color="auto"/>
          </w:divBdr>
        </w:div>
      </w:divsChild>
    </w:div>
    <w:div w:id="646130310">
      <w:bodyDiv w:val="1"/>
      <w:marLeft w:val="0"/>
      <w:marRight w:val="0"/>
      <w:marTop w:val="0"/>
      <w:marBottom w:val="0"/>
      <w:divBdr>
        <w:top w:val="none" w:sz="0" w:space="0" w:color="auto"/>
        <w:left w:val="none" w:sz="0" w:space="0" w:color="auto"/>
        <w:bottom w:val="none" w:sz="0" w:space="0" w:color="auto"/>
        <w:right w:val="none" w:sz="0" w:space="0" w:color="auto"/>
      </w:divBdr>
      <w:divsChild>
        <w:div w:id="1065107038">
          <w:marLeft w:val="0"/>
          <w:marRight w:val="0"/>
          <w:marTop w:val="0"/>
          <w:marBottom w:val="0"/>
          <w:divBdr>
            <w:top w:val="none" w:sz="0" w:space="0" w:color="auto"/>
            <w:left w:val="none" w:sz="0" w:space="0" w:color="auto"/>
            <w:bottom w:val="none" w:sz="0" w:space="0" w:color="auto"/>
            <w:right w:val="none" w:sz="0" w:space="0" w:color="auto"/>
          </w:divBdr>
        </w:div>
        <w:div w:id="1597981481">
          <w:marLeft w:val="0"/>
          <w:marRight w:val="0"/>
          <w:marTop w:val="120"/>
          <w:marBottom w:val="0"/>
          <w:divBdr>
            <w:top w:val="none" w:sz="0" w:space="0" w:color="auto"/>
            <w:left w:val="none" w:sz="0" w:space="0" w:color="auto"/>
            <w:bottom w:val="none" w:sz="0" w:space="0" w:color="auto"/>
            <w:right w:val="none" w:sz="0" w:space="0" w:color="auto"/>
          </w:divBdr>
          <w:divsChild>
            <w:div w:id="109609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213065">
      <w:bodyDiv w:val="1"/>
      <w:marLeft w:val="0"/>
      <w:marRight w:val="0"/>
      <w:marTop w:val="0"/>
      <w:marBottom w:val="0"/>
      <w:divBdr>
        <w:top w:val="none" w:sz="0" w:space="0" w:color="auto"/>
        <w:left w:val="none" w:sz="0" w:space="0" w:color="auto"/>
        <w:bottom w:val="none" w:sz="0" w:space="0" w:color="auto"/>
        <w:right w:val="none" w:sz="0" w:space="0" w:color="auto"/>
      </w:divBdr>
      <w:divsChild>
        <w:div w:id="243688838">
          <w:marLeft w:val="0"/>
          <w:marRight w:val="0"/>
          <w:marTop w:val="0"/>
          <w:marBottom w:val="0"/>
          <w:divBdr>
            <w:top w:val="none" w:sz="0" w:space="0" w:color="auto"/>
            <w:left w:val="none" w:sz="0" w:space="0" w:color="auto"/>
            <w:bottom w:val="none" w:sz="0" w:space="0" w:color="auto"/>
            <w:right w:val="none" w:sz="0" w:space="0" w:color="auto"/>
          </w:divBdr>
        </w:div>
        <w:div w:id="1456946511">
          <w:marLeft w:val="0"/>
          <w:marRight w:val="0"/>
          <w:marTop w:val="0"/>
          <w:marBottom w:val="0"/>
          <w:divBdr>
            <w:top w:val="none" w:sz="0" w:space="0" w:color="auto"/>
            <w:left w:val="none" w:sz="0" w:space="0" w:color="auto"/>
            <w:bottom w:val="none" w:sz="0" w:space="0" w:color="auto"/>
            <w:right w:val="none" w:sz="0" w:space="0" w:color="auto"/>
          </w:divBdr>
          <w:divsChild>
            <w:div w:id="1557861258">
              <w:marLeft w:val="0"/>
              <w:marRight w:val="0"/>
              <w:marTop w:val="0"/>
              <w:marBottom w:val="0"/>
              <w:divBdr>
                <w:top w:val="none" w:sz="0" w:space="0" w:color="auto"/>
                <w:left w:val="none" w:sz="0" w:space="0" w:color="auto"/>
                <w:bottom w:val="none" w:sz="0" w:space="0" w:color="auto"/>
                <w:right w:val="none" w:sz="0" w:space="0" w:color="auto"/>
              </w:divBdr>
            </w:div>
            <w:div w:id="743335413">
              <w:marLeft w:val="0"/>
              <w:marRight w:val="0"/>
              <w:marTop w:val="0"/>
              <w:marBottom w:val="0"/>
              <w:divBdr>
                <w:top w:val="none" w:sz="0" w:space="0" w:color="auto"/>
                <w:left w:val="none" w:sz="0" w:space="0" w:color="auto"/>
                <w:bottom w:val="none" w:sz="0" w:space="0" w:color="auto"/>
                <w:right w:val="none" w:sz="0" w:space="0" w:color="auto"/>
              </w:divBdr>
            </w:div>
            <w:div w:id="470025709">
              <w:marLeft w:val="0"/>
              <w:marRight w:val="0"/>
              <w:marTop w:val="0"/>
              <w:marBottom w:val="0"/>
              <w:divBdr>
                <w:top w:val="none" w:sz="0" w:space="0" w:color="auto"/>
                <w:left w:val="none" w:sz="0" w:space="0" w:color="auto"/>
                <w:bottom w:val="none" w:sz="0" w:space="0" w:color="auto"/>
                <w:right w:val="none" w:sz="0" w:space="0" w:color="auto"/>
              </w:divBdr>
            </w:div>
            <w:div w:id="1282494139">
              <w:marLeft w:val="0"/>
              <w:marRight w:val="0"/>
              <w:marTop w:val="0"/>
              <w:marBottom w:val="0"/>
              <w:divBdr>
                <w:top w:val="none" w:sz="0" w:space="0" w:color="auto"/>
                <w:left w:val="none" w:sz="0" w:space="0" w:color="auto"/>
                <w:bottom w:val="none" w:sz="0" w:space="0" w:color="auto"/>
                <w:right w:val="none" w:sz="0" w:space="0" w:color="auto"/>
              </w:divBdr>
            </w:div>
            <w:div w:id="206578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692026">
      <w:bodyDiv w:val="1"/>
      <w:marLeft w:val="0"/>
      <w:marRight w:val="0"/>
      <w:marTop w:val="0"/>
      <w:marBottom w:val="0"/>
      <w:divBdr>
        <w:top w:val="none" w:sz="0" w:space="0" w:color="auto"/>
        <w:left w:val="none" w:sz="0" w:space="0" w:color="auto"/>
        <w:bottom w:val="none" w:sz="0" w:space="0" w:color="auto"/>
        <w:right w:val="none" w:sz="0" w:space="0" w:color="auto"/>
      </w:divBdr>
      <w:divsChild>
        <w:div w:id="363362082">
          <w:marLeft w:val="0"/>
          <w:marRight w:val="0"/>
          <w:marTop w:val="228"/>
          <w:marBottom w:val="0"/>
          <w:divBdr>
            <w:top w:val="none" w:sz="0" w:space="0" w:color="auto"/>
            <w:left w:val="none" w:sz="0" w:space="0" w:color="auto"/>
            <w:bottom w:val="none" w:sz="0" w:space="0" w:color="auto"/>
            <w:right w:val="none" w:sz="0" w:space="0" w:color="auto"/>
          </w:divBdr>
        </w:div>
        <w:div w:id="658385608">
          <w:marLeft w:val="0"/>
          <w:marRight w:val="0"/>
          <w:marTop w:val="228"/>
          <w:marBottom w:val="0"/>
          <w:divBdr>
            <w:top w:val="none" w:sz="0" w:space="0" w:color="auto"/>
            <w:left w:val="none" w:sz="0" w:space="0" w:color="auto"/>
            <w:bottom w:val="none" w:sz="0" w:space="0" w:color="auto"/>
            <w:right w:val="none" w:sz="0" w:space="0" w:color="auto"/>
          </w:divBdr>
        </w:div>
        <w:div w:id="1550337120">
          <w:marLeft w:val="0"/>
          <w:marRight w:val="0"/>
          <w:marTop w:val="228"/>
          <w:marBottom w:val="0"/>
          <w:divBdr>
            <w:top w:val="none" w:sz="0" w:space="0" w:color="auto"/>
            <w:left w:val="none" w:sz="0" w:space="0" w:color="auto"/>
            <w:bottom w:val="none" w:sz="0" w:space="0" w:color="auto"/>
            <w:right w:val="none" w:sz="0" w:space="0" w:color="auto"/>
          </w:divBdr>
        </w:div>
      </w:divsChild>
    </w:div>
    <w:div w:id="1348797677">
      <w:bodyDiv w:val="1"/>
      <w:marLeft w:val="0"/>
      <w:marRight w:val="0"/>
      <w:marTop w:val="0"/>
      <w:marBottom w:val="0"/>
      <w:divBdr>
        <w:top w:val="none" w:sz="0" w:space="0" w:color="auto"/>
        <w:left w:val="none" w:sz="0" w:space="0" w:color="auto"/>
        <w:bottom w:val="none" w:sz="0" w:space="0" w:color="auto"/>
        <w:right w:val="none" w:sz="0" w:space="0" w:color="auto"/>
      </w:divBdr>
    </w:div>
    <w:div w:id="1814710587">
      <w:bodyDiv w:val="1"/>
      <w:marLeft w:val="0"/>
      <w:marRight w:val="0"/>
      <w:marTop w:val="0"/>
      <w:marBottom w:val="0"/>
      <w:divBdr>
        <w:top w:val="none" w:sz="0" w:space="0" w:color="auto"/>
        <w:left w:val="none" w:sz="0" w:space="0" w:color="auto"/>
        <w:bottom w:val="none" w:sz="0" w:space="0" w:color="auto"/>
        <w:right w:val="none" w:sz="0" w:space="0" w:color="auto"/>
      </w:divBdr>
    </w:div>
    <w:div w:id="1829906729">
      <w:bodyDiv w:val="1"/>
      <w:marLeft w:val="0"/>
      <w:marRight w:val="0"/>
      <w:marTop w:val="0"/>
      <w:marBottom w:val="0"/>
      <w:divBdr>
        <w:top w:val="none" w:sz="0" w:space="0" w:color="auto"/>
        <w:left w:val="none" w:sz="0" w:space="0" w:color="auto"/>
        <w:bottom w:val="none" w:sz="0" w:space="0" w:color="auto"/>
        <w:right w:val="none" w:sz="0" w:space="0" w:color="auto"/>
      </w:divBdr>
    </w:div>
    <w:div w:id="2091845869">
      <w:bodyDiv w:val="1"/>
      <w:marLeft w:val="0"/>
      <w:marRight w:val="0"/>
      <w:marTop w:val="0"/>
      <w:marBottom w:val="0"/>
      <w:divBdr>
        <w:top w:val="none" w:sz="0" w:space="0" w:color="auto"/>
        <w:left w:val="none" w:sz="0" w:space="0" w:color="auto"/>
        <w:bottom w:val="none" w:sz="0" w:space="0" w:color="auto"/>
        <w:right w:val="none" w:sz="0" w:space="0" w:color="auto"/>
      </w:divBdr>
      <w:divsChild>
        <w:div w:id="1952083433">
          <w:marLeft w:val="0"/>
          <w:marRight w:val="0"/>
          <w:marTop w:val="228"/>
          <w:marBottom w:val="0"/>
          <w:divBdr>
            <w:top w:val="none" w:sz="0" w:space="0" w:color="auto"/>
            <w:left w:val="none" w:sz="0" w:space="0" w:color="auto"/>
            <w:bottom w:val="none" w:sz="0" w:space="0" w:color="auto"/>
            <w:right w:val="none" w:sz="0" w:space="0" w:color="auto"/>
          </w:divBdr>
        </w:div>
        <w:div w:id="152911569">
          <w:marLeft w:val="0"/>
          <w:marRight w:val="0"/>
          <w:marTop w:val="228"/>
          <w:marBottom w:val="0"/>
          <w:divBdr>
            <w:top w:val="none" w:sz="0" w:space="0" w:color="auto"/>
            <w:left w:val="none" w:sz="0" w:space="0" w:color="auto"/>
            <w:bottom w:val="none" w:sz="0" w:space="0" w:color="auto"/>
            <w:right w:val="none" w:sz="0" w:space="0" w:color="auto"/>
          </w:divBdr>
        </w:div>
        <w:div w:id="1169977071">
          <w:marLeft w:val="0"/>
          <w:marRight w:val="0"/>
          <w:marTop w:val="228"/>
          <w:marBottom w:val="0"/>
          <w:divBdr>
            <w:top w:val="none" w:sz="0" w:space="0" w:color="auto"/>
            <w:left w:val="none" w:sz="0" w:space="0" w:color="auto"/>
            <w:bottom w:val="none" w:sz="0" w:space="0" w:color="auto"/>
            <w:right w:val="none" w:sz="0" w:space="0" w:color="auto"/>
          </w:divBdr>
        </w:div>
        <w:div w:id="1899051421">
          <w:marLeft w:val="0"/>
          <w:marRight w:val="0"/>
          <w:marTop w:val="228"/>
          <w:marBottom w:val="0"/>
          <w:divBdr>
            <w:top w:val="none" w:sz="0" w:space="0" w:color="auto"/>
            <w:left w:val="none" w:sz="0" w:space="0" w:color="auto"/>
            <w:bottom w:val="none" w:sz="0" w:space="0" w:color="auto"/>
            <w:right w:val="none" w:sz="0" w:space="0" w:color="auto"/>
          </w:divBdr>
        </w:div>
        <w:div w:id="1222987584">
          <w:marLeft w:val="0"/>
          <w:marRight w:val="0"/>
          <w:marTop w:val="228"/>
          <w:marBottom w:val="0"/>
          <w:divBdr>
            <w:top w:val="none" w:sz="0" w:space="0" w:color="auto"/>
            <w:left w:val="none" w:sz="0" w:space="0" w:color="auto"/>
            <w:bottom w:val="none" w:sz="0" w:space="0" w:color="auto"/>
            <w:right w:val="none" w:sz="0" w:space="0" w:color="auto"/>
          </w:divBdr>
        </w:div>
      </w:divsChild>
    </w:div>
    <w:div w:id="2129933980">
      <w:bodyDiv w:val="1"/>
      <w:marLeft w:val="0"/>
      <w:marRight w:val="0"/>
      <w:marTop w:val="0"/>
      <w:marBottom w:val="0"/>
      <w:divBdr>
        <w:top w:val="none" w:sz="0" w:space="0" w:color="auto"/>
        <w:left w:val="none" w:sz="0" w:space="0" w:color="auto"/>
        <w:bottom w:val="none" w:sz="0" w:space="0" w:color="auto"/>
        <w:right w:val="none" w:sz="0" w:space="0" w:color="auto"/>
      </w:divBdr>
      <w:divsChild>
        <w:div w:id="1014183733">
          <w:marLeft w:val="0"/>
          <w:marRight w:val="0"/>
          <w:marTop w:val="0"/>
          <w:marBottom w:val="0"/>
          <w:divBdr>
            <w:top w:val="none" w:sz="0" w:space="0" w:color="auto"/>
            <w:left w:val="none" w:sz="0" w:space="0" w:color="auto"/>
            <w:bottom w:val="none" w:sz="0" w:space="0" w:color="auto"/>
            <w:right w:val="none" w:sz="0" w:space="0" w:color="auto"/>
          </w:divBdr>
        </w:div>
        <w:div w:id="256790785">
          <w:marLeft w:val="0"/>
          <w:marRight w:val="0"/>
          <w:marTop w:val="0"/>
          <w:marBottom w:val="0"/>
          <w:divBdr>
            <w:top w:val="none" w:sz="0" w:space="0" w:color="auto"/>
            <w:left w:val="none" w:sz="0" w:space="0" w:color="auto"/>
            <w:bottom w:val="none" w:sz="0" w:space="0" w:color="auto"/>
            <w:right w:val="none" w:sz="0" w:space="0" w:color="auto"/>
          </w:divBdr>
        </w:div>
        <w:div w:id="979378785">
          <w:marLeft w:val="0"/>
          <w:marRight w:val="0"/>
          <w:marTop w:val="0"/>
          <w:marBottom w:val="0"/>
          <w:divBdr>
            <w:top w:val="none" w:sz="0" w:space="0" w:color="auto"/>
            <w:left w:val="none" w:sz="0" w:space="0" w:color="auto"/>
            <w:bottom w:val="none" w:sz="0" w:space="0" w:color="auto"/>
            <w:right w:val="none" w:sz="0" w:space="0" w:color="auto"/>
          </w:divBdr>
        </w:div>
        <w:div w:id="20607833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aiva.laurutiene@ringuvosmokykla.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4187</Words>
  <Characters>2388</Characters>
  <Application>Microsoft Office Word</Application>
  <DocSecurity>0</DocSecurity>
  <Lines>19</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Ringuva</cp:lastModifiedBy>
  <cp:revision>4</cp:revision>
  <dcterms:created xsi:type="dcterms:W3CDTF">2023-01-12T09:21:00Z</dcterms:created>
  <dcterms:modified xsi:type="dcterms:W3CDTF">2023-01-17T11:39:00Z</dcterms:modified>
</cp:coreProperties>
</file>